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B29" w:rsidRPr="00901B29" w:rsidRDefault="008079E6" w:rsidP="008C3B4B">
      <w:pPr>
        <w:spacing w:after="0" w:line="240" w:lineRule="auto"/>
        <w:jc w:val="center"/>
        <w:rPr>
          <w:rFonts w:ascii="Times New Roman" w:hAnsi="Times New Roman" w:cs="Times New Roman"/>
          <w:b/>
          <w:sz w:val="24"/>
          <w:szCs w:val="28"/>
          <w:lang w:val="uk-UA"/>
        </w:rPr>
      </w:pPr>
      <w:r>
        <w:rPr>
          <w:rFonts w:ascii="Times New Roman" w:hAnsi="Times New Roman" w:cs="Times New Roman"/>
          <w:b/>
          <w:noProof/>
          <w:sz w:val="24"/>
          <w:szCs w:val="28"/>
          <w:lang w:val="uk-UA" w:eastAsia="uk-UA"/>
        </w:rPr>
        <w:drawing>
          <wp:anchor distT="0" distB="0" distL="0" distR="0" simplePos="0" relativeHeight="251662336" behindDoc="0" locked="0" layoutInCell="1" allowOverlap="1">
            <wp:simplePos x="0" y="0"/>
            <wp:positionH relativeFrom="page">
              <wp:posOffset>546100</wp:posOffset>
            </wp:positionH>
            <wp:positionV relativeFrom="paragraph">
              <wp:posOffset>-397510</wp:posOffset>
            </wp:positionV>
            <wp:extent cx="864870" cy="817245"/>
            <wp:effectExtent l="1905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864870" cy="817245"/>
                    </a:xfrm>
                    <a:prstGeom prst="rect">
                      <a:avLst/>
                    </a:prstGeom>
                  </pic:spPr>
                </pic:pic>
              </a:graphicData>
            </a:graphic>
          </wp:anchor>
        </w:drawing>
      </w:r>
      <w:r>
        <w:rPr>
          <w:rFonts w:ascii="Times New Roman" w:hAnsi="Times New Roman" w:cs="Times New Roman"/>
          <w:b/>
          <w:noProof/>
          <w:sz w:val="24"/>
          <w:szCs w:val="28"/>
          <w:lang w:val="uk-UA" w:eastAsia="uk-UA"/>
        </w:rPr>
        <w:drawing>
          <wp:anchor distT="0" distB="0" distL="114300" distR="114300" simplePos="0" relativeHeight="251664384" behindDoc="0" locked="0" layoutInCell="1" allowOverlap="1">
            <wp:simplePos x="0" y="0"/>
            <wp:positionH relativeFrom="column">
              <wp:posOffset>5839460</wp:posOffset>
            </wp:positionH>
            <wp:positionV relativeFrom="paragraph">
              <wp:posOffset>-397510</wp:posOffset>
            </wp:positionV>
            <wp:extent cx="906780" cy="882015"/>
            <wp:effectExtent l="19050" t="0" r="7620" b="0"/>
            <wp:wrapNone/>
            <wp:docPr id="7" name="docshap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cshape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06780" cy="882015"/>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w="9525">
                          <a:solidFill>
                            <a:srgbClr val="000000"/>
                          </a:solidFill>
                          <a:miter lim="800000"/>
                          <a:headEnd/>
                          <a:tailEnd/>
                        </a14:hiddenLine>
                      </a:ext>
                    </a:extLst>
                  </pic:spPr>
                </pic:pic>
              </a:graphicData>
            </a:graphic>
          </wp:anchor>
        </w:drawing>
      </w:r>
      <w:r w:rsidR="00901B29" w:rsidRPr="00901B29">
        <w:rPr>
          <w:rFonts w:ascii="Times New Roman" w:hAnsi="Times New Roman" w:cs="Times New Roman"/>
          <w:b/>
          <w:sz w:val="24"/>
          <w:szCs w:val="28"/>
          <w:lang w:val="uk-UA"/>
        </w:rPr>
        <w:t>ДЕРЖАВНИЙ УНІВЕРСИТЕТ ІНФРАСТРУКТУРИ ТА ТЕХНОЛОГІЙ</w:t>
      </w:r>
    </w:p>
    <w:p w:rsidR="00901B29" w:rsidRPr="00901B29" w:rsidRDefault="00976115" w:rsidP="008C3B4B">
      <w:pPr>
        <w:spacing w:after="0" w:line="240" w:lineRule="auto"/>
        <w:jc w:val="center"/>
        <w:rPr>
          <w:rFonts w:ascii="Times New Roman" w:hAnsi="Times New Roman" w:cs="Times New Roman"/>
          <w:b/>
          <w:sz w:val="24"/>
          <w:szCs w:val="28"/>
          <w:lang w:val="uk-UA"/>
        </w:rPr>
      </w:pPr>
      <w:r w:rsidRPr="00901B29">
        <w:rPr>
          <w:rFonts w:ascii="Times New Roman" w:hAnsi="Times New Roman" w:cs="Times New Roman"/>
          <w:b/>
          <w:sz w:val="24"/>
          <w:szCs w:val="28"/>
          <w:lang w:val="uk-UA"/>
        </w:rPr>
        <w:t xml:space="preserve">ІНСТИТУТ УПРАВЛІННЯ, ТЕХНОЛОГІЙ </w:t>
      </w:r>
      <w:r w:rsidR="00E71333">
        <w:rPr>
          <w:rFonts w:ascii="Times New Roman" w:hAnsi="Times New Roman" w:cs="Times New Roman"/>
          <w:b/>
          <w:sz w:val="24"/>
          <w:szCs w:val="28"/>
          <w:lang w:val="uk-UA"/>
        </w:rPr>
        <w:t>ТА</w:t>
      </w:r>
      <w:r w:rsidRPr="00901B29">
        <w:rPr>
          <w:rFonts w:ascii="Times New Roman" w:hAnsi="Times New Roman" w:cs="Times New Roman"/>
          <w:b/>
          <w:sz w:val="24"/>
          <w:szCs w:val="28"/>
          <w:lang w:val="uk-UA"/>
        </w:rPr>
        <w:t xml:space="preserve"> ПРАВА</w:t>
      </w:r>
    </w:p>
    <w:p w:rsidR="00901B29" w:rsidRPr="00901B29" w:rsidRDefault="00EB6469" w:rsidP="008C3B4B">
      <w:pPr>
        <w:spacing w:after="0" w:line="240" w:lineRule="auto"/>
        <w:jc w:val="center"/>
        <w:rPr>
          <w:rFonts w:ascii="Times New Roman" w:hAnsi="Times New Roman" w:cs="Times New Roman"/>
          <w:b/>
          <w:sz w:val="24"/>
          <w:szCs w:val="28"/>
          <w:lang w:val="uk-UA"/>
        </w:rPr>
      </w:pPr>
      <w:r>
        <w:rPr>
          <w:rFonts w:ascii="Times New Roman" w:hAnsi="Times New Roman" w:cs="Times New Roman"/>
          <w:b/>
          <w:sz w:val="24"/>
          <w:szCs w:val="28"/>
          <w:lang w:val="uk-UA"/>
        </w:rPr>
        <w:t xml:space="preserve">ФАКУЛЬТЕТ </w:t>
      </w:r>
      <w:r w:rsidR="00976115" w:rsidRPr="00901B29">
        <w:rPr>
          <w:rFonts w:ascii="Times New Roman" w:hAnsi="Times New Roman" w:cs="Times New Roman"/>
          <w:b/>
          <w:sz w:val="24"/>
          <w:szCs w:val="28"/>
          <w:lang w:val="uk-UA"/>
        </w:rPr>
        <w:t>УПРАВЛІННЯ І ТЕХНОЛОГІЙ</w:t>
      </w:r>
    </w:p>
    <w:p w:rsidR="00901B29" w:rsidRPr="00901B29" w:rsidRDefault="00976115" w:rsidP="008C3B4B">
      <w:pPr>
        <w:spacing w:after="0" w:line="240" w:lineRule="auto"/>
        <w:ind w:right="-376"/>
        <w:jc w:val="center"/>
        <w:rPr>
          <w:rFonts w:ascii="Times New Roman" w:hAnsi="Times New Roman" w:cs="Times New Roman"/>
          <w:b/>
          <w:sz w:val="24"/>
          <w:szCs w:val="28"/>
          <w:lang w:val="uk-UA"/>
        </w:rPr>
      </w:pPr>
      <w:r w:rsidRPr="00901B29">
        <w:rPr>
          <w:rFonts w:ascii="Times New Roman" w:hAnsi="Times New Roman" w:cs="Times New Roman"/>
          <w:b/>
          <w:sz w:val="24"/>
          <w:szCs w:val="28"/>
          <w:lang w:val="uk-UA"/>
        </w:rPr>
        <w:t xml:space="preserve">КАФЕДРА </w:t>
      </w:r>
      <w:r>
        <w:rPr>
          <w:rFonts w:ascii="Times New Roman" w:hAnsi="Times New Roman" w:cs="Times New Roman"/>
          <w:b/>
          <w:sz w:val="24"/>
          <w:szCs w:val="28"/>
          <w:lang w:val="ru-RU"/>
        </w:rPr>
        <w:t>МЕНЕДЖМЕНТУ, ПУБЛІЧНОГО УПРАВЛІННЯ ТА АДМІНІСТРУВАННЯ</w:t>
      </w:r>
    </w:p>
    <w:p w:rsidR="00901B29" w:rsidRPr="00901B29" w:rsidRDefault="00901B29" w:rsidP="008C3B4B">
      <w:pPr>
        <w:spacing w:after="0" w:line="240" w:lineRule="auto"/>
        <w:jc w:val="center"/>
        <w:rPr>
          <w:rFonts w:ascii="Times New Roman" w:hAnsi="Times New Roman" w:cs="Times New Roman"/>
          <w:sz w:val="24"/>
          <w:szCs w:val="28"/>
          <w:lang w:val="uk-UA"/>
        </w:rPr>
      </w:pPr>
    </w:p>
    <w:p w:rsidR="00901B29" w:rsidRPr="00901B29" w:rsidRDefault="003E431B" w:rsidP="008C3B4B">
      <w:pPr>
        <w:spacing w:after="0" w:line="240" w:lineRule="auto"/>
        <w:ind w:left="5670"/>
        <w:jc w:val="center"/>
        <w:rPr>
          <w:rFonts w:ascii="Times New Roman" w:hAnsi="Times New Roman" w:cs="Times New Roman"/>
          <w:b/>
          <w:sz w:val="24"/>
          <w:szCs w:val="28"/>
          <w:lang w:val="uk-UA"/>
        </w:rPr>
      </w:pPr>
      <w:r w:rsidRPr="003E431B">
        <w:rPr>
          <w:rFonts w:ascii="Times New Roman" w:hAnsi="Times New Roman" w:cs="Times New Roman"/>
          <w:b/>
          <w:bCs/>
          <w:noProof/>
          <w:sz w:val="44"/>
          <w:szCs w:val="44"/>
          <w:lang w:val="uk-UA" w:eastAsia="uk-UA"/>
        </w:rPr>
        <w:pict>
          <v:shapetype id="_x0000_t202" coordsize="21600,21600" o:spt="202" path="m,l,21600r21600,l21600,xe">
            <v:stroke joinstyle="miter"/>
            <v:path gradientshapeok="t" o:connecttype="rect"/>
          </v:shapetype>
          <v:shape id="_x0000_s1026" type="#_x0000_t202" style="position:absolute;left:0;text-align:left;margin-left:-20.3pt;margin-top:3.95pt;width:302.4pt;height:72.8pt;z-index:251665408" strokecolor="white [3212]">
            <v:textbox style="mso-next-textbox:#_x0000_s1026">
              <w:txbxContent>
                <w:p w:rsidR="009D4085" w:rsidRPr="00F57825" w:rsidRDefault="009D4085" w:rsidP="00F77EF0">
                  <w:pPr>
                    <w:ind w:firstLine="284"/>
                    <w:jc w:val="center"/>
                    <w:rPr>
                      <w:rFonts w:ascii="Times New Roman" w:hAnsi="Times New Roman" w:cs="Times New Roman"/>
                      <w:b/>
                      <w:bCs/>
                      <w:sz w:val="24"/>
                      <w:szCs w:val="24"/>
                      <w:lang w:val="uk-UA"/>
                    </w:rPr>
                  </w:pPr>
                  <w:r w:rsidRPr="00F57825">
                    <w:rPr>
                      <w:rFonts w:ascii="Times New Roman" w:hAnsi="Times New Roman" w:cs="Times New Roman"/>
                      <w:b/>
                      <w:bCs/>
                      <w:sz w:val="24"/>
                      <w:szCs w:val="24"/>
                      <w:lang w:val="uk-UA"/>
                    </w:rPr>
                    <w:t>СИЛАБУС НАВЧАЛЬНОЇ ДИСЦИПЛІНИ</w:t>
                  </w:r>
                </w:p>
                <w:p w:rsidR="009D4085" w:rsidRPr="00F77EF0" w:rsidRDefault="009D4085" w:rsidP="0015677E">
                  <w:pPr>
                    <w:spacing w:line="192" w:lineRule="auto"/>
                    <w:ind w:firstLine="284"/>
                    <w:jc w:val="center"/>
                    <w:rPr>
                      <w:lang w:val="ru-RU"/>
                    </w:rPr>
                  </w:pPr>
                  <w:r>
                    <w:rPr>
                      <w:rFonts w:ascii="Times New Roman" w:hAnsi="Times New Roman" w:cs="Times New Roman"/>
                      <w:b/>
                      <w:bCs/>
                      <w:sz w:val="44"/>
                      <w:szCs w:val="44"/>
                      <w:lang w:val="uk-UA"/>
                    </w:rPr>
                    <w:t xml:space="preserve">Зарубіжний досвід державного управління </w:t>
                  </w:r>
                </w:p>
              </w:txbxContent>
            </v:textbox>
          </v:shape>
        </w:pict>
      </w:r>
      <w:r w:rsidR="008079E6" w:rsidRPr="00901B29">
        <w:rPr>
          <w:rFonts w:ascii="Times New Roman" w:hAnsi="Times New Roman" w:cs="Times New Roman"/>
          <w:b/>
          <w:sz w:val="24"/>
          <w:szCs w:val="28"/>
          <w:lang w:val="uk-UA"/>
        </w:rPr>
        <w:t xml:space="preserve"> </w:t>
      </w:r>
      <w:r w:rsidR="00901B29" w:rsidRPr="00901B29">
        <w:rPr>
          <w:rFonts w:ascii="Times New Roman" w:hAnsi="Times New Roman" w:cs="Times New Roman"/>
          <w:b/>
          <w:sz w:val="24"/>
          <w:szCs w:val="28"/>
          <w:lang w:val="uk-UA"/>
        </w:rPr>
        <w:t>Затверджую</w:t>
      </w:r>
    </w:p>
    <w:p w:rsidR="00901B29" w:rsidRDefault="00CA6270" w:rsidP="008C3B4B">
      <w:pPr>
        <w:spacing w:after="0" w:line="240" w:lineRule="auto"/>
        <w:ind w:left="5670" w:right="-234"/>
        <w:rPr>
          <w:rFonts w:ascii="Times New Roman" w:hAnsi="Times New Roman" w:cs="Times New Roman"/>
          <w:sz w:val="24"/>
          <w:szCs w:val="28"/>
          <w:lang w:val="uk-UA"/>
        </w:rPr>
      </w:pPr>
      <w:r>
        <w:rPr>
          <w:rFonts w:ascii="Times New Roman" w:hAnsi="Times New Roman" w:cs="Times New Roman"/>
          <w:noProof/>
          <w:sz w:val="24"/>
          <w:szCs w:val="28"/>
          <w:lang w:val="uk-UA" w:eastAsia="uk-UA"/>
        </w:rPr>
        <w:drawing>
          <wp:anchor distT="0" distB="0" distL="114300" distR="114300" simplePos="0" relativeHeight="251668480" behindDoc="1" locked="0" layoutInCell="1" allowOverlap="1">
            <wp:simplePos x="0" y="0"/>
            <wp:positionH relativeFrom="column">
              <wp:posOffset>4008120</wp:posOffset>
            </wp:positionH>
            <wp:positionV relativeFrom="paragraph">
              <wp:posOffset>315595</wp:posOffset>
            </wp:positionV>
            <wp:extent cx="701675" cy="544195"/>
            <wp:effectExtent l="38100" t="38100" r="22225"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rot="21346018">
                      <a:off x="0" y="0"/>
                      <a:ext cx="701675" cy="544195"/>
                    </a:xfrm>
                    <a:prstGeom prst="rect">
                      <a:avLst/>
                    </a:prstGeom>
                    <a:noFill/>
                    <a:ln w="9525">
                      <a:noFill/>
                      <a:miter lim="800000"/>
                      <a:headEnd/>
                      <a:tailEnd/>
                    </a:ln>
                  </pic:spPr>
                </pic:pic>
              </a:graphicData>
            </a:graphic>
          </wp:anchor>
        </w:drawing>
      </w:r>
      <w:proofErr w:type="spellStart"/>
      <w:r w:rsidR="009912D6">
        <w:rPr>
          <w:rFonts w:ascii="Times New Roman" w:hAnsi="Times New Roman" w:cs="Times New Roman"/>
          <w:sz w:val="24"/>
          <w:szCs w:val="28"/>
          <w:lang w:val="uk-UA"/>
        </w:rPr>
        <w:t>В.о</w:t>
      </w:r>
      <w:proofErr w:type="spellEnd"/>
      <w:r w:rsidR="009912D6">
        <w:rPr>
          <w:rFonts w:ascii="Times New Roman" w:hAnsi="Times New Roman" w:cs="Times New Roman"/>
          <w:sz w:val="24"/>
          <w:szCs w:val="28"/>
          <w:lang w:val="uk-UA"/>
        </w:rPr>
        <w:t>. з</w:t>
      </w:r>
      <w:r w:rsidR="00901B29" w:rsidRPr="00901B29">
        <w:rPr>
          <w:rFonts w:ascii="Times New Roman" w:hAnsi="Times New Roman" w:cs="Times New Roman"/>
          <w:sz w:val="24"/>
          <w:szCs w:val="28"/>
          <w:lang w:val="uk-UA"/>
        </w:rPr>
        <w:t>авідувач</w:t>
      </w:r>
      <w:r w:rsidR="009912D6">
        <w:rPr>
          <w:rFonts w:ascii="Times New Roman" w:hAnsi="Times New Roman" w:cs="Times New Roman"/>
          <w:sz w:val="24"/>
          <w:szCs w:val="28"/>
          <w:lang w:val="uk-UA"/>
        </w:rPr>
        <w:t>а</w:t>
      </w:r>
      <w:r w:rsidR="00901B29" w:rsidRPr="00901B29">
        <w:rPr>
          <w:rFonts w:ascii="Times New Roman" w:hAnsi="Times New Roman" w:cs="Times New Roman"/>
          <w:sz w:val="24"/>
          <w:szCs w:val="28"/>
          <w:lang w:val="uk-UA"/>
        </w:rPr>
        <w:t xml:space="preserve"> кафедри </w:t>
      </w:r>
      <w:r w:rsidR="008079E6">
        <w:rPr>
          <w:rFonts w:ascii="Times New Roman" w:hAnsi="Times New Roman" w:cs="Times New Roman"/>
          <w:sz w:val="24"/>
          <w:szCs w:val="28"/>
          <w:lang w:val="uk-UA"/>
        </w:rPr>
        <w:t>менеджменту, публічного управління та адміністрування</w:t>
      </w:r>
    </w:p>
    <w:p w:rsidR="00EB6469" w:rsidRDefault="009912D6" w:rsidP="008C3B4B">
      <w:pPr>
        <w:spacing w:after="0" w:line="240" w:lineRule="auto"/>
        <w:ind w:left="7830" w:firstLine="90"/>
        <w:rPr>
          <w:rFonts w:ascii="Times New Roman" w:hAnsi="Times New Roman" w:cs="Times New Roman"/>
          <w:sz w:val="24"/>
          <w:szCs w:val="28"/>
          <w:lang w:val="uk-UA"/>
        </w:rPr>
      </w:pPr>
      <w:r>
        <w:rPr>
          <w:rFonts w:ascii="Times New Roman" w:hAnsi="Times New Roman" w:cs="Times New Roman"/>
          <w:sz w:val="24"/>
          <w:szCs w:val="28"/>
          <w:lang w:val="uk-UA"/>
        </w:rPr>
        <w:t>Т.Б. Семенчук</w:t>
      </w:r>
    </w:p>
    <w:p w:rsidR="00EB6469" w:rsidRDefault="00EB6469" w:rsidP="008C3B4B">
      <w:pPr>
        <w:spacing w:after="0" w:line="240" w:lineRule="auto"/>
        <w:ind w:left="5670" w:firstLine="90"/>
        <w:rPr>
          <w:rFonts w:ascii="Times New Roman" w:hAnsi="Times New Roman" w:cs="Times New Roman"/>
          <w:sz w:val="24"/>
          <w:szCs w:val="28"/>
          <w:lang w:val="uk-UA"/>
        </w:rPr>
      </w:pPr>
    </w:p>
    <w:p w:rsidR="00F44370" w:rsidRDefault="00901B29" w:rsidP="008C3B4B">
      <w:pPr>
        <w:spacing w:after="0" w:line="240" w:lineRule="auto"/>
        <w:ind w:left="5670" w:firstLine="90"/>
        <w:rPr>
          <w:rFonts w:ascii="Times New Roman" w:hAnsi="Times New Roman" w:cs="Times New Roman"/>
          <w:sz w:val="24"/>
          <w:szCs w:val="28"/>
          <w:lang w:val="uk-UA"/>
        </w:rPr>
      </w:pPr>
      <w:r w:rsidRPr="007400EA">
        <w:rPr>
          <w:rFonts w:ascii="Times New Roman" w:hAnsi="Times New Roman" w:cs="Times New Roman"/>
          <w:sz w:val="24"/>
          <w:szCs w:val="28"/>
          <w:lang w:val="uk-UA"/>
        </w:rPr>
        <w:t xml:space="preserve">Протокол № </w:t>
      </w:r>
      <w:r w:rsidR="0015677E">
        <w:rPr>
          <w:rFonts w:ascii="Times New Roman" w:hAnsi="Times New Roman" w:cs="Times New Roman"/>
          <w:sz w:val="24"/>
          <w:szCs w:val="28"/>
          <w:lang w:val="uk-UA"/>
        </w:rPr>
        <w:t>1</w:t>
      </w:r>
      <w:r w:rsidRPr="007400EA">
        <w:rPr>
          <w:rFonts w:ascii="Times New Roman" w:hAnsi="Times New Roman" w:cs="Times New Roman"/>
          <w:sz w:val="24"/>
          <w:szCs w:val="28"/>
          <w:lang w:val="uk-UA"/>
        </w:rPr>
        <w:t xml:space="preserve"> від </w:t>
      </w:r>
      <w:r w:rsidR="0015677E" w:rsidRPr="003822E4">
        <w:rPr>
          <w:rFonts w:ascii="Times New Roman" w:hAnsi="Times New Roman" w:cs="Times New Roman"/>
          <w:sz w:val="24"/>
          <w:szCs w:val="28"/>
          <w:lang w:val="uk-UA"/>
        </w:rPr>
        <w:t>29</w:t>
      </w:r>
      <w:r w:rsidRPr="007400EA">
        <w:rPr>
          <w:rFonts w:ascii="Times New Roman" w:hAnsi="Times New Roman" w:cs="Times New Roman"/>
          <w:sz w:val="24"/>
          <w:szCs w:val="28"/>
          <w:lang w:val="uk-UA"/>
        </w:rPr>
        <w:t xml:space="preserve"> </w:t>
      </w:r>
      <w:r w:rsidR="0015677E">
        <w:rPr>
          <w:rFonts w:ascii="Times New Roman" w:hAnsi="Times New Roman" w:cs="Times New Roman"/>
          <w:sz w:val="24"/>
          <w:szCs w:val="28"/>
          <w:lang w:val="uk-UA"/>
        </w:rPr>
        <w:t>серпня</w:t>
      </w:r>
      <w:r w:rsidR="0080589A" w:rsidRPr="007400EA">
        <w:rPr>
          <w:rFonts w:ascii="Times New Roman" w:hAnsi="Times New Roman" w:cs="Times New Roman"/>
          <w:sz w:val="24"/>
          <w:szCs w:val="28"/>
          <w:lang w:val="uk-UA"/>
        </w:rPr>
        <w:t xml:space="preserve"> </w:t>
      </w:r>
      <w:r w:rsidRPr="007400EA">
        <w:rPr>
          <w:rFonts w:ascii="Times New Roman" w:hAnsi="Times New Roman" w:cs="Times New Roman"/>
          <w:sz w:val="24"/>
          <w:szCs w:val="28"/>
          <w:lang w:val="uk-UA"/>
        </w:rPr>
        <w:t xml:space="preserve"> 202</w:t>
      </w:r>
      <w:r w:rsidR="00395C1B" w:rsidRPr="00234DC3">
        <w:rPr>
          <w:rFonts w:ascii="Times New Roman" w:hAnsi="Times New Roman" w:cs="Times New Roman"/>
          <w:sz w:val="24"/>
          <w:szCs w:val="28"/>
          <w:lang w:val="ru-RU"/>
        </w:rPr>
        <w:t>3</w:t>
      </w:r>
      <w:r w:rsidRPr="007400EA">
        <w:rPr>
          <w:rFonts w:ascii="Times New Roman" w:hAnsi="Times New Roman" w:cs="Times New Roman"/>
          <w:sz w:val="24"/>
          <w:szCs w:val="28"/>
          <w:lang w:val="uk-UA"/>
        </w:rPr>
        <w:t xml:space="preserve"> р.</w:t>
      </w:r>
    </w:p>
    <w:p w:rsidR="00901B29" w:rsidRDefault="003822E4" w:rsidP="008C3B4B">
      <w:pPr>
        <w:spacing w:after="0" w:line="240" w:lineRule="auto"/>
        <w:jc w:val="center"/>
        <w:rPr>
          <w:rFonts w:ascii="Times New Roman" w:hAnsi="Times New Roman" w:cs="Times New Roman"/>
          <w:sz w:val="24"/>
          <w:szCs w:val="28"/>
          <w:lang w:val="uk-UA"/>
        </w:rPr>
      </w:pPr>
      <w:r>
        <w:rPr>
          <w:rFonts w:ascii="Times New Roman" w:hAnsi="Times New Roman" w:cs="Times New Roman"/>
          <w:noProof/>
          <w:sz w:val="28"/>
          <w:szCs w:val="28"/>
          <w:lang w:val="uk-UA" w:eastAsia="uk-UA"/>
        </w:rPr>
        <w:drawing>
          <wp:anchor distT="0" distB="0" distL="114300" distR="114300" simplePos="0" relativeHeight="251666432" behindDoc="0" locked="0" layoutInCell="1" allowOverlap="1">
            <wp:simplePos x="0" y="0"/>
            <wp:positionH relativeFrom="column">
              <wp:posOffset>4946650</wp:posOffset>
            </wp:positionH>
            <wp:positionV relativeFrom="paragraph">
              <wp:posOffset>8890</wp:posOffset>
            </wp:positionV>
            <wp:extent cx="1267460" cy="1903730"/>
            <wp:effectExtent l="19050" t="0" r="8890" b="0"/>
            <wp:wrapNone/>
            <wp:docPr id="2" name="Рисунок 1" descr="D:\Кафедра\Силабуси_вибіркові\16792741724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афедра\Силабуси_вибіркові\1679274172432.jpg"/>
                    <pic:cNvPicPr>
                      <a:picLocks noChangeAspect="1" noChangeArrowheads="1"/>
                    </pic:cNvPicPr>
                  </pic:nvPicPr>
                  <pic:blipFill>
                    <a:blip r:embed="rId9" cstate="print"/>
                    <a:srcRect/>
                    <a:stretch>
                      <a:fillRect/>
                    </a:stretch>
                  </pic:blipFill>
                  <pic:spPr bwMode="auto">
                    <a:xfrm>
                      <a:off x="0" y="0"/>
                      <a:ext cx="1267460" cy="1903730"/>
                    </a:xfrm>
                    <a:prstGeom prst="rect">
                      <a:avLst/>
                    </a:prstGeom>
                    <a:noFill/>
                    <a:ln w="9525">
                      <a:noFill/>
                      <a:miter lim="800000"/>
                      <a:headEnd/>
                      <a:tailEnd/>
                    </a:ln>
                  </pic:spPr>
                </pic:pic>
              </a:graphicData>
            </a:graphic>
          </wp:anchor>
        </w:drawing>
      </w:r>
      <w:r w:rsidR="00E12DF7" w:rsidRPr="00E12DF7">
        <w:rPr>
          <w:rFonts w:ascii="Times New Roman" w:hAnsi="Times New Roman" w:cs="Times New Roman"/>
          <w:noProof/>
          <w:sz w:val="28"/>
          <w:szCs w:val="28"/>
          <w:lang w:val="uk-UA" w:eastAsia="uk-UA"/>
        </w:rPr>
        <w:t xml:space="preserve"> </w:t>
      </w:r>
    </w:p>
    <w:tbl>
      <w:tblPr>
        <w:tblStyle w:val="a3"/>
        <w:tblW w:w="9962" w:type="dxa"/>
        <w:tblLook w:val="04A0"/>
      </w:tblPr>
      <w:tblGrid>
        <w:gridCol w:w="2830"/>
        <w:gridCol w:w="7132"/>
      </w:tblGrid>
      <w:tr w:rsidR="00976115" w:rsidRPr="00266F11"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Викладач</w:t>
            </w:r>
          </w:p>
        </w:tc>
        <w:tc>
          <w:tcPr>
            <w:tcW w:w="7132" w:type="dxa"/>
          </w:tcPr>
          <w:p w:rsidR="00976115" w:rsidRPr="00772EA4" w:rsidRDefault="00740E49" w:rsidP="008C3B4B">
            <w:pPr>
              <w:rPr>
                <w:rFonts w:ascii="Times New Roman" w:hAnsi="Times New Roman" w:cs="Times New Roman"/>
                <w:sz w:val="24"/>
                <w:szCs w:val="24"/>
                <w:lang w:val="uk-UA"/>
              </w:rPr>
            </w:pPr>
            <w:r>
              <w:rPr>
                <w:rFonts w:ascii="Times New Roman" w:hAnsi="Times New Roman" w:cs="Times New Roman"/>
                <w:sz w:val="24"/>
                <w:szCs w:val="24"/>
                <w:lang w:val="uk-UA"/>
              </w:rPr>
              <w:t>ТАРНОВСЬКА Ірина Віталіївна</w:t>
            </w:r>
          </w:p>
          <w:p w:rsidR="00772EA4" w:rsidRPr="00772EA4" w:rsidRDefault="00772EA4"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Кандидат економічних наук, доцент</w:t>
            </w:r>
          </w:p>
        </w:tc>
      </w:tr>
      <w:tr w:rsidR="00976115" w:rsidRPr="00716B52" w:rsidTr="0028069F">
        <w:tc>
          <w:tcPr>
            <w:tcW w:w="2830" w:type="dxa"/>
          </w:tcPr>
          <w:p w:rsidR="00976115" w:rsidRPr="003D4E51"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Посилання профіль викладача на сайті ДУІТ</w:t>
            </w:r>
          </w:p>
        </w:tc>
        <w:tc>
          <w:tcPr>
            <w:tcW w:w="7132" w:type="dxa"/>
          </w:tcPr>
          <w:p w:rsidR="00976115" w:rsidRPr="00772EA4" w:rsidRDefault="003E431B" w:rsidP="008C3B4B">
            <w:pPr>
              <w:rPr>
                <w:rFonts w:ascii="Times New Roman" w:hAnsi="Times New Roman" w:cs="Times New Roman"/>
                <w:sz w:val="24"/>
                <w:szCs w:val="24"/>
                <w:lang w:val="uk-UA"/>
              </w:rPr>
            </w:pPr>
            <w:hyperlink r:id="rId10" w:history="1">
              <w:r w:rsidR="00740E49">
                <w:rPr>
                  <w:rStyle w:val="a4"/>
                  <w:rFonts w:ascii="Times New Roman" w:hAnsi="Times New Roman" w:cs="Times New Roman"/>
                  <w:sz w:val="24"/>
                  <w:szCs w:val="24"/>
                  <w:lang w:val="uk-UA"/>
                </w:rPr>
                <w:t>ТАРНОВСЬКА Ірина Віталіївна</w:t>
              </w:r>
            </w:hyperlink>
            <w:r w:rsidR="00976115" w:rsidRPr="00772EA4">
              <w:rPr>
                <w:rFonts w:ascii="Times New Roman" w:hAnsi="Times New Roman" w:cs="Times New Roman"/>
                <w:sz w:val="24"/>
                <w:szCs w:val="24"/>
                <w:lang w:val="uk-UA"/>
              </w:rPr>
              <w:t xml:space="preserve"> </w:t>
            </w:r>
          </w:p>
          <w:p w:rsidR="00976115" w:rsidRPr="00772EA4" w:rsidRDefault="00976115" w:rsidP="008C3B4B">
            <w:pPr>
              <w:rPr>
                <w:rFonts w:ascii="Times New Roman" w:hAnsi="Times New Roman" w:cs="Times New Roman"/>
                <w:sz w:val="24"/>
                <w:szCs w:val="24"/>
                <w:u w:val="single"/>
                <w:lang w:val="uk-UA"/>
              </w:rPr>
            </w:pPr>
          </w:p>
        </w:tc>
      </w:tr>
      <w:tr w:rsidR="009B4BA8" w:rsidTr="0028069F">
        <w:tc>
          <w:tcPr>
            <w:tcW w:w="2830" w:type="dxa"/>
          </w:tcPr>
          <w:p w:rsidR="009B4BA8" w:rsidRPr="003D4E51" w:rsidRDefault="009B4BA8"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Е-mail</w:t>
            </w:r>
          </w:p>
        </w:tc>
        <w:tc>
          <w:tcPr>
            <w:tcW w:w="7132" w:type="dxa"/>
          </w:tcPr>
          <w:p w:rsidR="009B4BA8" w:rsidRPr="003E6E73" w:rsidRDefault="00740E49" w:rsidP="008C3B4B">
            <w:pPr>
              <w:rPr>
                <w:rFonts w:ascii="Times New Roman" w:hAnsi="Times New Roman" w:cs="Times New Roman"/>
                <w:lang w:val="uk-UA"/>
              </w:rPr>
            </w:pPr>
            <w:r w:rsidRPr="00740E49">
              <w:rPr>
                <w:rFonts w:ascii="Times New Roman" w:hAnsi="Times New Roman" w:cs="Times New Roman"/>
                <w:lang w:val="uk-UA"/>
              </w:rPr>
              <w:t>irusia.tarnovska@gmail.com</w:t>
            </w:r>
          </w:p>
        </w:tc>
      </w:tr>
      <w:tr w:rsidR="00976115" w:rsidTr="0028069F">
        <w:tc>
          <w:tcPr>
            <w:tcW w:w="2830" w:type="dxa"/>
          </w:tcPr>
          <w:p w:rsidR="00976115"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Факультет</w:t>
            </w:r>
            <w:r>
              <w:rPr>
                <w:rFonts w:ascii="Times New Roman" w:hAnsi="Times New Roman" w:cs="Times New Roman"/>
                <w:sz w:val="24"/>
                <w:szCs w:val="24"/>
                <w:lang w:val="uk-UA"/>
              </w:rPr>
              <w:t>,</w:t>
            </w:r>
          </w:p>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Кафедра</w:t>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Факультет Управління </w:t>
            </w:r>
            <w:bookmarkStart w:id="0" w:name="_Hlk124794915"/>
            <w:r w:rsidRPr="00772EA4">
              <w:rPr>
                <w:rFonts w:ascii="Times New Roman" w:hAnsi="Times New Roman" w:cs="Times New Roman"/>
                <w:sz w:val="24"/>
                <w:szCs w:val="24"/>
                <w:lang w:val="uk-UA"/>
              </w:rPr>
              <w:t>і</w:t>
            </w:r>
            <w:bookmarkEnd w:id="0"/>
            <w:r w:rsidR="00266F11">
              <w:rPr>
                <w:rFonts w:ascii="Times New Roman" w:hAnsi="Times New Roman" w:cs="Times New Roman"/>
                <w:sz w:val="24"/>
                <w:szCs w:val="24"/>
                <w:lang w:val="uk-UA"/>
              </w:rPr>
              <w:t xml:space="preserve"> технологій</w:t>
            </w:r>
          </w:p>
          <w:p w:rsidR="009B4BA8"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Кафедра менеджменту</w:t>
            </w:r>
            <w:r w:rsidR="009B4BA8">
              <w:rPr>
                <w:rFonts w:ascii="Times New Roman" w:hAnsi="Times New Roman" w:cs="Times New Roman"/>
                <w:sz w:val="24"/>
                <w:szCs w:val="24"/>
                <w:lang w:val="uk-UA"/>
              </w:rPr>
              <w:t>,</w:t>
            </w:r>
            <w:r w:rsidRPr="00772EA4">
              <w:rPr>
                <w:rFonts w:ascii="Times New Roman" w:hAnsi="Times New Roman" w:cs="Times New Roman"/>
                <w:sz w:val="24"/>
                <w:szCs w:val="24"/>
                <w:lang w:val="uk-UA"/>
              </w:rPr>
              <w:t xml:space="preserve"> публічного </w:t>
            </w:r>
            <w:r w:rsidR="009B4BA8">
              <w:rPr>
                <w:rFonts w:ascii="Times New Roman" w:hAnsi="Times New Roman" w:cs="Times New Roman"/>
                <w:sz w:val="24"/>
                <w:szCs w:val="24"/>
                <w:lang w:val="uk-UA"/>
              </w:rPr>
              <w:t xml:space="preserve">управління </w:t>
            </w:r>
          </w:p>
          <w:p w:rsidR="00976115" w:rsidRPr="00772EA4" w:rsidRDefault="009B4BA8" w:rsidP="008C3B4B">
            <w:pPr>
              <w:rPr>
                <w:rFonts w:ascii="Times New Roman" w:hAnsi="Times New Roman" w:cs="Times New Roman"/>
                <w:sz w:val="24"/>
                <w:szCs w:val="24"/>
                <w:lang w:val="uk-UA"/>
              </w:rPr>
            </w:pPr>
            <w:r>
              <w:rPr>
                <w:rFonts w:ascii="Times New Roman" w:hAnsi="Times New Roman" w:cs="Times New Roman"/>
                <w:sz w:val="24"/>
                <w:szCs w:val="24"/>
                <w:lang w:val="uk-UA"/>
              </w:rPr>
              <w:t xml:space="preserve">та </w:t>
            </w:r>
            <w:r w:rsidR="00976115" w:rsidRPr="00772EA4">
              <w:rPr>
                <w:rFonts w:ascii="Times New Roman" w:hAnsi="Times New Roman" w:cs="Times New Roman"/>
                <w:sz w:val="24"/>
                <w:szCs w:val="24"/>
                <w:lang w:val="uk-UA"/>
              </w:rPr>
              <w:t>адміністрування</w:t>
            </w:r>
          </w:p>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м. Київ, вул. Івана Огієнка, 19, каб. 608</w:t>
            </w:r>
          </w:p>
          <w:p w:rsidR="00976115" w:rsidRPr="00772EA4" w:rsidRDefault="00976115" w:rsidP="00740E49">
            <w:pPr>
              <w:rPr>
                <w:rFonts w:ascii="Times New Roman" w:hAnsi="Times New Roman" w:cs="Times New Roman"/>
                <w:sz w:val="24"/>
                <w:szCs w:val="24"/>
                <w:lang w:val="uk-UA"/>
              </w:rPr>
            </w:pPr>
            <w:r w:rsidRPr="00772EA4">
              <w:rPr>
                <w:rFonts w:ascii="Times New Roman" w:hAnsi="Times New Roman" w:cs="Times New Roman"/>
                <w:sz w:val="24"/>
                <w:szCs w:val="24"/>
                <w:lang w:val="uk-UA"/>
              </w:rPr>
              <w:t>телефон:</w:t>
            </w:r>
            <w:r w:rsidRPr="00772EA4">
              <w:rPr>
                <w:sz w:val="24"/>
                <w:szCs w:val="24"/>
              </w:rPr>
              <w:t xml:space="preserve"> </w:t>
            </w:r>
            <w:r w:rsidRPr="00772EA4">
              <w:rPr>
                <w:rFonts w:ascii="Times New Roman" w:hAnsi="Times New Roman" w:cs="Times New Roman"/>
                <w:sz w:val="24"/>
                <w:szCs w:val="24"/>
                <w:lang w:val="uk-UA"/>
              </w:rPr>
              <w:t>+380</w:t>
            </w:r>
            <w:r w:rsidR="009B4BA8">
              <w:rPr>
                <w:rFonts w:ascii="Times New Roman" w:hAnsi="Times New Roman" w:cs="Times New Roman"/>
                <w:sz w:val="24"/>
                <w:szCs w:val="24"/>
                <w:lang w:val="uk-UA"/>
              </w:rPr>
              <w:t>9</w:t>
            </w:r>
            <w:r w:rsidR="00740E49">
              <w:rPr>
                <w:rFonts w:ascii="Times New Roman" w:hAnsi="Times New Roman" w:cs="Times New Roman"/>
                <w:sz w:val="24"/>
                <w:szCs w:val="24"/>
                <w:lang w:val="uk-UA"/>
              </w:rPr>
              <w:t>5</w:t>
            </w:r>
            <w:r w:rsidRPr="00772EA4">
              <w:rPr>
                <w:rFonts w:ascii="Times New Roman" w:hAnsi="Times New Roman" w:cs="Times New Roman"/>
                <w:sz w:val="24"/>
                <w:szCs w:val="24"/>
                <w:lang w:val="uk-UA"/>
              </w:rPr>
              <w:t>-</w:t>
            </w:r>
            <w:r w:rsidR="00740E49">
              <w:rPr>
                <w:rFonts w:ascii="Times New Roman" w:hAnsi="Times New Roman" w:cs="Times New Roman"/>
                <w:sz w:val="24"/>
                <w:szCs w:val="24"/>
                <w:lang w:val="uk-UA"/>
              </w:rPr>
              <w:t>258</w:t>
            </w:r>
            <w:r w:rsidRPr="00772EA4">
              <w:rPr>
                <w:rFonts w:ascii="Times New Roman" w:hAnsi="Times New Roman" w:cs="Times New Roman"/>
                <w:sz w:val="24"/>
                <w:szCs w:val="24"/>
                <w:lang w:val="uk-UA"/>
              </w:rPr>
              <w:t>-</w:t>
            </w:r>
            <w:r w:rsidR="00740E49">
              <w:rPr>
                <w:rFonts w:ascii="Times New Roman" w:hAnsi="Times New Roman" w:cs="Times New Roman"/>
                <w:sz w:val="24"/>
                <w:szCs w:val="24"/>
                <w:lang w:val="uk-UA"/>
              </w:rPr>
              <w:t>98</w:t>
            </w:r>
            <w:r w:rsidRPr="00772EA4">
              <w:rPr>
                <w:rFonts w:ascii="Times New Roman" w:hAnsi="Times New Roman" w:cs="Times New Roman"/>
                <w:sz w:val="24"/>
                <w:szCs w:val="24"/>
                <w:lang w:val="uk-UA"/>
              </w:rPr>
              <w:t>-</w:t>
            </w:r>
            <w:r w:rsidR="00740E49">
              <w:rPr>
                <w:rFonts w:ascii="Times New Roman" w:hAnsi="Times New Roman" w:cs="Times New Roman"/>
                <w:sz w:val="24"/>
                <w:szCs w:val="24"/>
                <w:lang w:val="uk-UA"/>
              </w:rPr>
              <w:t>33</w:t>
            </w:r>
          </w:p>
        </w:tc>
      </w:tr>
      <w:tr w:rsidR="00976115" w:rsidRPr="00266F11" w:rsidTr="0028069F">
        <w:tc>
          <w:tcPr>
            <w:tcW w:w="2830" w:type="dxa"/>
          </w:tcPr>
          <w:p w:rsidR="00976115" w:rsidRPr="003D4E51"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Консультації</w:t>
            </w:r>
          </w:p>
        </w:tc>
        <w:tc>
          <w:tcPr>
            <w:tcW w:w="7132" w:type="dxa"/>
          </w:tcPr>
          <w:p w:rsidR="00976115" w:rsidRPr="00772EA4" w:rsidRDefault="00976115" w:rsidP="003822E4">
            <w:pPr>
              <w:rPr>
                <w:rFonts w:ascii="Times New Roman" w:hAnsi="Times New Roman" w:cs="Times New Roman"/>
                <w:sz w:val="24"/>
                <w:szCs w:val="24"/>
                <w:u w:val="single"/>
                <w:lang w:val="uk-UA"/>
              </w:rPr>
            </w:pPr>
            <w:r w:rsidRPr="003822E4">
              <w:rPr>
                <w:rFonts w:ascii="Times New Roman" w:hAnsi="Times New Roman" w:cs="Times New Roman"/>
                <w:sz w:val="24"/>
                <w:szCs w:val="24"/>
                <w:lang w:val="uk-UA"/>
              </w:rPr>
              <w:t xml:space="preserve">Кожна </w:t>
            </w:r>
            <w:r w:rsidR="003822E4" w:rsidRPr="003822E4">
              <w:rPr>
                <w:rFonts w:ascii="Times New Roman" w:hAnsi="Times New Roman" w:cs="Times New Roman"/>
                <w:sz w:val="24"/>
                <w:szCs w:val="24"/>
                <w:lang w:val="uk-UA"/>
              </w:rPr>
              <w:t>середа</w:t>
            </w:r>
            <w:r w:rsidRPr="003822E4">
              <w:rPr>
                <w:rFonts w:ascii="Times New Roman" w:hAnsi="Times New Roman" w:cs="Times New Roman"/>
                <w:sz w:val="24"/>
                <w:szCs w:val="24"/>
                <w:lang w:val="uk-UA"/>
              </w:rPr>
              <w:t xml:space="preserve"> з 12</w:t>
            </w:r>
            <w:r w:rsidRPr="003822E4">
              <w:rPr>
                <w:rFonts w:ascii="Times New Roman" w:hAnsi="Times New Roman" w:cs="Times New Roman"/>
                <w:sz w:val="24"/>
                <w:szCs w:val="24"/>
                <w:lang w:val="ru-RU"/>
              </w:rPr>
              <w:t>.00</w:t>
            </w:r>
            <w:r w:rsidR="009B4BA8" w:rsidRPr="003822E4">
              <w:rPr>
                <w:rFonts w:ascii="Times New Roman" w:hAnsi="Times New Roman" w:cs="Times New Roman"/>
                <w:sz w:val="24"/>
                <w:szCs w:val="24"/>
                <w:lang w:val="ru-RU"/>
              </w:rPr>
              <w:t>год</w:t>
            </w:r>
            <w:r w:rsidRPr="003822E4">
              <w:rPr>
                <w:rFonts w:ascii="Times New Roman" w:hAnsi="Times New Roman" w:cs="Times New Roman"/>
                <w:sz w:val="24"/>
                <w:szCs w:val="24"/>
                <w:lang w:val="uk-UA"/>
              </w:rPr>
              <w:t xml:space="preserve"> до 1</w:t>
            </w:r>
            <w:r w:rsidR="009B4BA8" w:rsidRPr="003822E4">
              <w:rPr>
                <w:rFonts w:ascii="Times New Roman" w:hAnsi="Times New Roman" w:cs="Times New Roman"/>
                <w:sz w:val="24"/>
                <w:szCs w:val="24"/>
                <w:lang w:val="uk-UA"/>
              </w:rPr>
              <w:t>4</w:t>
            </w:r>
            <w:r w:rsidRPr="003822E4">
              <w:rPr>
                <w:rFonts w:ascii="Times New Roman" w:hAnsi="Times New Roman" w:cs="Times New Roman"/>
                <w:sz w:val="24"/>
                <w:szCs w:val="24"/>
                <w:lang w:val="ru-RU"/>
              </w:rPr>
              <w:t>.00</w:t>
            </w:r>
            <w:r w:rsidR="009B4BA8" w:rsidRPr="003822E4">
              <w:rPr>
                <w:rFonts w:ascii="Times New Roman" w:hAnsi="Times New Roman" w:cs="Times New Roman"/>
                <w:sz w:val="24"/>
                <w:szCs w:val="24"/>
                <w:lang w:val="ru-RU"/>
              </w:rPr>
              <w:t>год</w:t>
            </w:r>
            <w:r w:rsidR="009B4BA8">
              <w:rPr>
                <w:rFonts w:ascii="Times New Roman" w:hAnsi="Times New Roman" w:cs="Times New Roman"/>
                <w:sz w:val="24"/>
                <w:szCs w:val="24"/>
                <w:lang w:val="ru-RU"/>
              </w:rPr>
              <w:t xml:space="preserve"> </w:t>
            </w:r>
            <w:r w:rsidRPr="00772EA4">
              <w:rPr>
                <w:rFonts w:ascii="Times New Roman" w:hAnsi="Times New Roman" w:cs="Times New Roman"/>
                <w:sz w:val="24"/>
                <w:szCs w:val="24"/>
                <w:lang w:val="uk-UA"/>
              </w:rPr>
              <w:t xml:space="preserve"> за </w:t>
            </w:r>
            <w:hyperlink r:id="rId11" w:history="1">
              <w:r w:rsidRPr="00772EA4">
                <w:rPr>
                  <w:rStyle w:val="a4"/>
                  <w:rFonts w:ascii="Times New Roman" w:hAnsi="Times New Roman" w:cs="Times New Roman"/>
                  <w:color w:val="auto"/>
                  <w:sz w:val="24"/>
                  <w:szCs w:val="24"/>
                  <w:lang w:val="uk-UA"/>
                </w:rPr>
                <w:t>ZOOM посиланням</w:t>
              </w:r>
            </w:hyperlink>
            <w:r w:rsidRPr="00772EA4">
              <w:rPr>
                <w:rStyle w:val="a4"/>
                <w:rFonts w:ascii="Times New Roman" w:hAnsi="Times New Roman" w:cs="Times New Roman"/>
                <w:color w:val="auto"/>
                <w:sz w:val="24"/>
                <w:szCs w:val="24"/>
                <w:lang w:val="uk-UA"/>
              </w:rPr>
              <w:t xml:space="preserve"> </w:t>
            </w:r>
          </w:p>
        </w:tc>
      </w:tr>
      <w:tr w:rsidR="00976115" w:rsidRPr="00266F11" w:rsidTr="009B4BA8">
        <w:tc>
          <w:tcPr>
            <w:tcW w:w="2830" w:type="dxa"/>
            <w:shd w:val="clear" w:color="auto" w:fill="DEEAF6" w:themeFill="accent1" w:themeFillTint="33"/>
          </w:tcPr>
          <w:p w:rsidR="00976115" w:rsidRPr="003D4E51" w:rsidRDefault="00976115" w:rsidP="008C3B4B">
            <w:pPr>
              <w:rPr>
                <w:rFonts w:ascii="Times New Roman" w:hAnsi="Times New Roman" w:cs="Times New Roman"/>
                <w:sz w:val="24"/>
                <w:szCs w:val="24"/>
                <w:lang w:val="uk-UA"/>
              </w:rPr>
            </w:pPr>
          </w:p>
        </w:tc>
        <w:tc>
          <w:tcPr>
            <w:tcW w:w="7132" w:type="dxa"/>
            <w:shd w:val="clear" w:color="auto" w:fill="DEEAF6" w:themeFill="accent1" w:themeFillTint="33"/>
          </w:tcPr>
          <w:p w:rsidR="00976115" w:rsidRPr="00772EA4" w:rsidRDefault="00976115" w:rsidP="008C3B4B">
            <w:pPr>
              <w:rPr>
                <w:rFonts w:ascii="Times New Roman" w:hAnsi="Times New Roman" w:cs="Times New Roman"/>
                <w:sz w:val="24"/>
                <w:szCs w:val="24"/>
                <w:lang w:val="uk-UA"/>
              </w:rPr>
            </w:pPr>
          </w:p>
        </w:tc>
      </w:tr>
      <w:tr w:rsidR="00976115" w:rsidRPr="00266F11"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Офіційна назва освітньої програми</w:t>
            </w:r>
          </w:p>
        </w:tc>
        <w:tc>
          <w:tcPr>
            <w:tcW w:w="7132" w:type="dxa"/>
          </w:tcPr>
          <w:p w:rsidR="00976115" w:rsidRPr="00D50975" w:rsidRDefault="00A81CC3" w:rsidP="008C3B4B">
            <w:pPr>
              <w:rPr>
                <w:rFonts w:ascii="Times New Roman" w:hAnsi="Times New Roman" w:cs="Times New Roman"/>
                <w:sz w:val="24"/>
                <w:szCs w:val="24"/>
                <w:lang w:val="uk-UA"/>
              </w:rPr>
            </w:pPr>
            <w:r>
              <w:rPr>
                <w:rFonts w:ascii="Times New Roman" w:hAnsi="Times New Roman" w:cs="Times New Roman"/>
                <w:sz w:val="24"/>
                <w:szCs w:val="24"/>
                <w:lang w:val="uk-UA"/>
              </w:rPr>
              <w:t>Публічне управління та адміністрування</w:t>
            </w:r>
            <w:r w:rsidR="00234DC3">
              <w:rPr>
                <w:rFonts w:ascii="Times New Roman" w:hAnsi="Times New Roman" w:cs="Times New Roman"/>
                <w:sz w:val="24"/>
                <w:szCs w:val="24"/>
                <w:lang w:val="uk-UA"/>
              </w:rPr>
              <w:t xml:space="preserve"> в умовах гібридних загроз</w:t>
            </w:r>
          </w:p>
        </w:tc>
      </w:tr>
      <w:tr w:rsidR="00976115"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Рівень вищої освіти</w:t>
            </w:r>
          </w:p>
        </w:tc>
        <w:tc>
          <w:tcPr>
            <w:tcW w:w="7132" w:type="dxa"/>
          </w:tcPr>
          <w:p w:rsidR="00976115" w:rsidRPr="00772EA4" w:rsidRDefault="00A81CC3" w:rsidP="00A81CC3">
            <w:pPr>
              <w:rPr>
                <w:rFonts w:ascii="Times New Roman" w:hAnsi="Times New Roman" w:cs="Times New Roman"/>
                <w:sz w:val="24"/>
                <w:szCs w:val="24"/>
                <w:lang w:val="uk-UA"/>
              </w:rPr>
            </w:pPr>
            <w:r>
              <w:rPr>
                <w:rFonts w:ascii="Times New Roman" w:hAnsi="Times New Roman" w:cs="Times New Roman"/>
                <w:sz w:val="24"/>
                <w:szCs w:val="24"/>
                <w:lang w:val="uk-UA"/>
              </w:rPr>
              <w:t>другий</w:t>
            </w:r>
            <w:r w:rsidR="00976115" w:rsidRPr="00772EA4">
              <w:rPr>
                <w:rFonts w:ascii="Times New Roman" w:hAnsi="Times New Roman" w:cs="Times New Roman"/>
                <w:sz w:val="24"/>
                <w:szCs w:val="24"/>
                <w:lang w:val="uk-UA"/>
              </w:rPr>
              <w:t xml:space="preserve"> (</w:t>
            </w:r>
            <w:r>
              <w:rPr>
                <w:rFonts w:ascii="Times New Roman" w:hAnsi="Times New Roman" w:cs="Times New Roman"/>
                <w:sz w:val="24"/>
                <w:szCs w:val="24"/>
                <w:lang w:val="uk-UA"/>
              </w:rPr>
              <w:t>магістерський</w:t>
            </w:r>
            <w:r w:rsidR="00976115" w:rsidRPr="00772EA4">
              <w:rPr>
                <w:rFonts w:ascii="Times New Roman" w:hAnsi="Times New Roman" w:cs="Times New Roman"/>
                <w:sz w:val="24"/>
                <w:szCs w:val="24"/>
                <w:lang w:val="uk-UA"/>
              </w:rPr>
              <w:t>)</w:t>
            </w:r>
          </w:p>
        </w:tc>
      </w:tr>
      <w:tr w:rsidR="00976115" w:rsidRPr="00266F11"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Галузь знань</w:t>
            </w:r>
            <w:r>
              <w:rPr>
                <w:rFonts w:ascii="Times New Roman" w:hAnsi="Times New Roman" w:cs="Times New Roman"/>
                <w:sz w:val="24"/>
                <w:szCs w:val="24"/>
                <w:lang w:val="uk-UA"/>
              </w:rPr>
              <w:t>, спеціальність</w:t>
            </w:r>
          </w:p>
        </w:tc>
        <w:tc>
          <w:tcPr>
            <w:tcW w:w="7132" w:type="dxa"/>
          </w:tcPr>
          <w:p w:rsidR="00976115" w:rsidRPr="00772EA4" w:rsidRDefault="00A81CC3" w:rsidP="008C3B4B">
            <w:pPr>
              <w:rPr>
                <w:rFonts w:ascii="Times New Roman" w:hAnsi="Times New Roman" w:cs="Times New Roman"/>
                <w:sz w:val="24"/>
                <w:szCs w:val="24"/>
                <w:lang w:val="uk-UA"/>
              </w:rPr>
            </w:pPr>
            <w:r>
              <w:rPr>
                <w:rFonts w:ascii="Times New Roman" w:hAnsi="Times New Roman" w:cs="Times New Roman"/>
                <w:sz w:val="24"/>
                <w:szCs w:val="24"/>
                <w:lang w:val="uk-UA"/>
              </w:rPr>
              <w:t>28</w:t>
            </w:r>
            <w:r w:rsidR="00976115" w:rsidRPr="00772EA4">
              <w:rPr>
                <w:rFonts w:ascii="Times New Roman" w:hAnsi="Times New Roman" w:cs="Times New Roman"/>
                <w:sz w:val="24"/>
                <w:szCs w:val="24"/>
                <w:lang w:val="uk-UA"/>
              </w:rPr>
              <w:t xml:space="preserve"> «</w:t>
            </w:r>
            <w:r>
              <w:rPr>
                <w:rFonts w:ascii="Times New Roman" w:hAnsi="Times New Roman" w:cs="Times New Roman"/>
                <w:sz w:val="24"/>
                <w:szCs w:val="24"/>
                <w:lang w:val="uk-UA"/>
              </w:rPr>
              <w:t>Публічне у</w:t>
            </w:r>
            <w:r w:rsidR="00976115" w:rsidRPr="00772EA4">
              <w:rPr>
                <w:rFonts w:ascii="Times New Roman" w:hAnsi="Times New Roman" w:cs="Times New Roman"/>
                <w:sz w:val="24"/>
                <w:szCs w:val="24"/>
                <w:lang w:val="uk-UA"/>
              </w:rPr>
              <w:t>правління та адміністрування»</w:t>
            </w:r>
          </w:p>
          <w:p w:rsidR="00976115" w:rsidRPr="00D50975" w:rsidRDefault="00A81CC3" w:rsidP="00A81CC3">
            <w:pPr>
              <w:rPr>
                <w:rFonts w:ascii="Times New Roman" w:hAnsi="Times New Roman" w:cs="Times New Roman"/>
                <w:sz w:val="24"/>
                <w:szCs w:val="24"/>
                <w:lang w:val="uk-UA"/>
              </w:rPr>
            </w:pPr>
            <w:r>
              <w:rPr>
                <w:rFonts w:ascii="Times New Roman" w:hAnsi="Times New Roman" w:cs="Times New Roman"/>
                <w:sz w:val="24"/>
                <w:szCs w:val="24"/>
                <w:lang w:val="uk-UA"/>
              </w:rPr>
              <w:t>28</w:t>
            </w:r>
            <w:r w:rsidR="0015677E" w:rsidRPr="0015677E">
              <w:rPr>
                <w:rFonts w:ascii="Times New Roman" w:hAnsi="Times New Roman" w:cs="Times New Roman"/>
                <w:sz w:val="24"/>
                <w:szCs w:val="24"/>
                <w:lang w:val="uk-UA"/>
              </w:rPr>
              <w:t>1 «</w:t>
            </w:r>
            <w:r>
              <w:rPr>
                <w:rFonts w:ascii="Times New Roman" w:hAnsi="Times New Roman" w:cs="Times New Roman"/>
                <w:sz w:val="24"/>
                <w:szCs w:val="24"/>
                <w:lang w:val="uk-UA"/>
              </w:rPr>
              <w:t>Публічне управління та адміністрування</w:t>
            </w:r>
            <w:r w:rsidR="0015677E" w:rsidRPr="0015677E">
              <w:rPr>
                <w:rFonts w:ascii="Times New Roman" w:hAnsi="Times New Roman" w:cs="Times New Roman"/>
                <w:sz w:val="24"/>
                <w:szCs w:val="24"/>
                <w:lang w:val="uk-UA"/>
              </w:rPr>
              <w:t>»</w:t>
            </w:r>
          </w:p>
        </w:tc>
      </w:tr>
      <w:tr w:rsidR="00976115" w:rsidRPr="00266F11"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Статус дисципліни (обов’язкова, вибіркова)</w:t>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Цикл дисциплін </w:t>
            </w:r>
            <w:r w:rsidR="00A81CC3">
              <w:rPr>
                <w:rFonts w:ascii="Times New Roman" w:hAnsi="Times New Roman" w:cs="Times New Roman"/>
                <w:sz w:val="24"/>
                <w:szCs w:val="24"/>
                <w:lang w:val="uk-UA"/>
              </w:rPr>
              <w:t>п</w:t>
            </w:r>
            <w:r w:rsidR="00C710C9">
              <w:rPr>
                <w:rFonts w:ascii="Times New Roman" w:hAnsi="Times New Roman" w:cs="Times New Roman"/>
                <w:sz w:val="24"/>
                <w:szCs w:val="24"/>
                <w:lang w:val="uk-UA"/>
              </w:rPr>
              <w:t>р</w:t>
            </w:r>
            <w:r w:rsidR="00A81CC3">
              <w:rPr>
                <w:rFonts w:ascii="Times New Roman" w:hAnsi="Times New Roman" w:cs="Times New Roman"/>
                <w:sz w:val="24"/>
                <w:szCs w:val="24"/>
                <w:lang w:val="uk-UA"/>
              </w:rPr>
              <w:t>офесійної</w:t>
            </w:r>
            <w:r w:rsidRPr="00772EA4">
              <w:rPr>
                <w:rFonts w:ascii="Times New Roman" w:hAnsi="Times New Roman" w:cs="Times New Roman"/>
                <w:sz w:val="24"/>
                <w:szCs w:val="24"/>
                <w:lang w:val="uk-UA"/>
              </w:rPr>
              <w:t xml:space="preserve"> підготовки, </w:t>
            </w:r>
          </w:p>
          <w:p w:rsidR="00976115" w:rsidRPr="00772EA4" w:rsidRDefault="00976115" w:rsidP="008C3B4B">
            <w:pPr>
              <w:rPr>
                <w:rFonts w:ascii="Times New Roman" w:hAnsi="Times New Roman" w:cs="Times New Roman"/>
                <w:sz w:val="24"/>
                <w:szCs w:val="24"/>
                <w:lang w:val="ru-RU"/>
              </w:rPr>
            </w:pPr>
            <w:r w:rsidRPr="00772EA4">
              <w:rPr>
                <w:rFonts w:ascii="Times New Roman" w:hAnsi="Times New Roman" w:cs="Times New Roman"/>
                <w:sz w:val="24"/>
                <w:szCs w:val="24"/>
                <w:lang w:val="uk-UA"/>
              </w:rPr>
              <w:t>вибіркова</w:t>
            </w:r>
          </w:p>
        </w:tc>
      </w:tr>
      <w:tr w:rsidR="00976115" w:rsidRPr="009912D6" w:rsidTr="0028069F">
        <w:tc>
          <w:tcPr>
            <w:tcW w:w="2830" w:type="dxa"/>
          </w:tcPr>
          <w:p w:rsidR="00976115" w:rsidRPr="00A679BD"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 xml:space="preserve">Курс/ </w:t>
            </w:r>
            <w:r w:rsidRPr="00A679BD">
              <w:rPr>
                <w:rFonts w:ascii="Times New Roman" w:hAnsi="Times New Roman" w:cs="Times New Roman"/>
                <w:sz w:val="24"/>
                <w:szCs w:val="24"/>
                <w:lang w:val="uk-UA"/>
              </w:rPr>
              <w:t>Семестр викладання</w:t>
            </w:r>
          </w:p>
        </w:tc>
        <w:tc>
          <w:tcPr>
            <w:tcW w:w="7132" w:type="dxa"/>
          </w:tcPr>
          <w:p w:rsidR="00976115" w:rsidRPr="00772EA4" w:rsidRDefault="00234DC3" w:rsidP="00234DC3">
            <w:pPr>
              <w:rPr>
                <w:rFonts w:ascii="Times New Roman" w:hAnsi="Times New Roman" w:cs="Times New Roman"/>
                <w:sz w:val="24"/>
                <w:szCs w:val="24"/>
                <w:lang w:val="uk-UA"/>
              </w:rPr>
            </w:pPr>
            <w:r>
              <w:rPr>
                <w:rFonts w:ascii="Times New Roman" w:hAnsi="Times New Roman" w:cs="Times New Roman"/>
                <w:sz w:val="24"/>
                <w:szCs w:val="24"/>
                <w:lang w:val="uk-UA"/>
              </w:rPr>
              <w:t>1</w:t>
            </w:r>
            <w:r w:rsidR="00976115" w:rsidRPr="00772EA4">
              <w:rPr>
                <w:rFonts w:ascii="Times New Roman" w:hAnsi="Times New Roman" w:cs="Times New Roman"/>
                <w:sz w:val="24"/>
                <w:szCs w:val="24"/>
                <w:lang w:val="uk-UA"/>
              </w:rPr>
              <w:t>/</w:t>
            </w:r>
            <w:r>
              <w:rPr>
                <w:rFonts w:ascii="Times New Roman" w:hAnsi="Times New Roman" w:cs="Times New Roman"/>
                <w:sz w:val="24"/>
                <w:szCs w:val="24"/>
                <w:lang w:val="uk-UA"/>
              </w:rPr>
              <w:t>2</w:t>
            </w:r>
          </w:p>
        </w:tc>
      </w:tr>
      <w:tr w:rsidR="00976115" w:rsidRPr="00266F11"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Обсяг дисципліни</w:t>
            </w:r>
          </w:p>
        </w:tc>
        <w:tc>
          <w:tcPr>
            <w:tcW w:w="7132" w:type="dxa"/>
          </w:tcPr>
          <w:p w:rsidR="00976115" w:rsidRPr="00772EA4" w:rsidRDefault="00234DC3" w:rsidP="008C3B4B">
            <w:pPr>
              <w:rPr>
                <w:rFonts w:ascii="Times New Roman" w:hAnsi="Times New Roman" w:cs="Times New Roman"/>
                <w:sz w:val="24"/>
                <w:szCs w:val="24"/>
                <w:lang w:val="uk-UA"/>
              </w:rPr>
            </w:pPr>
            <w:r>
              <w:rPr>
                <w:rFonts w:ascii="Times New Roman" w:hAnsi="Times New Roman" w:cs="Times New Roman"/>
                <w:sz w:val="24"/>
                <w:szCs w:val="24"/>
                <w:lang w:val="uk-UA"/>
              </w:rPr>
              <w:t>4</w:t>
            </w:r>
            <w:r w:rsidR="00976115" w:rsidRPr="00772EA4">
              <w:rPr>
                <w:rFonts w:ascii="Times New Roman" w:hAnsi="Times New Roman" w:cs="Times New Roman"/>
                <w:sz w:val="24"/>
                <w:szCs w:val="24"/>
                <w:lang w:val="uk-UA"/>
              </w:rPr>
              <w:t xml:space="preserve"> кредит</w:t>
            </w:r>
            <w:r>
              <w:rPr>
                <w:rFonts w:ascii="Times New Roman" w:hAnsi="Times New Roman" w:cs="Times New Roman"/>
                <w:sz w:val="24"/>
                <w:szCs w:val="24"/>
                <w:lang w:val="uk-UA"/>
              </w:rPr>
              <w:t>и</w:t>
            </w:r>
            <w:r w:rsidR="00976115" w:rsidRPr="00772EA4">
              <w:rPr>
                <w:rFonts w:ascii="Times New Roman" w:hAnsi="Times New Roman" w:cs="Times New Roman"/>
                <w:sz w:val="24"/>
                <w:szCs w:val="24"/>
                <w:lang w:val="uk-UA"/>
              </w:rPr>
              <w:t xml:space="preserve"> ECTS /</w:t>
            </w:r>
          </w:p>
          <w:p w:rsidR="00976115" w:rsidRPr="00772EA4" w:rsidRDefault="00234DC3" w:rsidP="008C3B4B">
            <w:pPr>
              <w:rPr>
                <w:rFonts w:ascii="Times New Roman" w:hAnsi="Times New Roman" w:cs="Times New Roman"/>
                <w:sz w:val="24"/>
                <w:szCs w:val="24"/>
                <w:lang w:val="uk-UA"/>
              </w:rPr>
            </w:pPr>
            <w:r>
              <w:rPr>
                <w:rFonts w:ascii="Times New Roman" w:hAnsi="Times New Roman" w:cs="Times New Roman"/>
                <w:sz w:val="24"/>
                <w:szCs w:val="24"/>
                <w:lang w:val="uk-UA"/>
              </w:rPr>
              <w:t>12</w:t>
            </w:r>
            <w:r w:rsidR="00D50975">
              <w:rPr>
                <w:rFonts w:ascii="Times New Roman" w:hAnsi="Times New Roman" w:cs="Times New Roman"/>
                <w:sz w:val="24"/>
                <w:szCs w:val="24"/>
                <w:lang w:val="uk-UA"/>
              </w:rPr>
              <w:t>0</w:t>
            </w:r>
            <w:r w:rsidR="00976115" w:rsidRPr="00772EA4">
              <w:rPr>
                <w:rFonts w:ascii="Times New Roman" w:hAnsi="Times New Roman" w:cs="Times New Roman"/>
                <w:sz w:val="24"/>
                <w:szCs w:val="24"/>
                <w:lang w:val="uk-UA"/>
              </w:rPr>
              <w:t xml:space="preserve"> загальна кількість годин</w:t>
            </w:r>
          </w:p>
        </w:tc>
      </w:tr>
      <w:tr w:rsidR="00976115" w:rsidRPr="00266F11" w:rsidTr="0028069F">
        <w:tc>
          <w:tcPr>
            <w:tcW w:w="2830" w:type="dxa"/>
          </w:tcPr>
          <w:p w:rsidR="00976115" w:rsidRDefault="00976115" w:rsidP="008C3B4B">
            <w:pPr>
              <w:widowControl w:val="0"/>
              <w:suppressLineNumbers/>
              <w:suppressAutoHyphens/>
              <w:rPr>
                <w:rFonts w:ascii="Times New Roman" w:hAnsi="Times New Roman" w:cs="Times New Roman"/>
                <w:sz w:val="24"/>
                <w:szCs w:val="24"/>
                <w:lang w:val="uk-UA"/>
              </w:rPr>
            </w:pPr>
            <w:r w:rsidRPr="00CA656D">
              <w:rPr>
                <w:rFonts w:ascii="Times New Roman" w:hAnsi="Times New Roman" w:cs="Times New Roman"/>
                <w:sz w:val="24"/>
                <w:szCs w:val="24"/>
                <w:lang w:val="uk-UA"/>
              </w:rPr>
              <w:t>Види та кількість аудиторних занять</w:t>
            </w:r>
            <w:r>
              <w:rPr>
                <w:rFonts w:ascii="Times New Roman" w:hAnsi="Times New Roman" w:cs="Times New Roman"/>
                <w:sz w:val="24"/>
                <w:szCs w:val="24"/>
                <w:lang w:val="uk-UA"/>
              </w:rPr>
              <w:t xml:space="preserve">, </w:t>
            </w:r>
          </w:p>
          <w:p w:rsidR="00976115" w:rsidRPr="003D4E51" w:rsidRDefault="00976115" w:rsidP="008C3B4B">
            <w:pPr>
              <w:rPr>
                <w:rFonts w:ascii="Times New Roman" w:hAnsi="Times New Roman" w:cs="Times New Roman"/>
                <w:sz w:val="24"/>
                <w:szCs w:val="24"/>
                <w:lang w:val="uk-UA"/>
              </w:rPr>
            </w:pPr>
            <w:r>
              <w:rPr>
                <w:rFonts w:ascii="Times New Roman" w:hAnsi="Times New Roman" w:cs="Times New Roman"/>
                <w:sz w:val="24"/>
                <w:szCs w:val="24"/>
                <w:lang w:val="uk-UA"/>
              </w:rPr>
              <w:t>денна/ заочна</w:t>
            </w:r>
          </w:p>
        </w:tc>
        <w:tc>
          <w:tcPr>
            <w:tcW w:w="7132" w:type="dxa"/>
          </w:tcPr>
          <w:p w:rsidR="00976115" w:rsidRPr="00772EA4" w:rsidRDefault="00976115" w:rsidP="008C3B4B">
            <w:pPr>
              <w:widowControl w:val="0"/>
              <w:suppressLineNumbers/>
              <w:suppressAutoHyphens/>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Лекції – </w:t>
            </w:r>
            <w:r w:rsidR="00A81CC3">
              <w:rPr>
                <w:rFonts w:ascii="Times New Roman" w:hAnsi="Times New Roman" w:cs="Times New Roman"/>
                <w:sz w:val="24"/>
                <w:szCs w:val="24"/>
                <w:lang w:val="uk-UA"/>
              </w:rPr>
              <w:t>20</w:t>
            </w:r>
            <w:r w:rsidR="00E43B77">
              <w:rPr>
                <w:rFonts w:ascii="Times New Roman" w:hAnsi="Times New Roman" w:cs="Times New Roman"/>
                <w:sz w:val="24"/>
                <w:szCs w:val="24"/>
                <w:lang w:val="uk-UA"/>
              </w:rPr>
              <w:t xml:space="preserve"> годин</w:t>
            </w:r>
            <w:r w:rsidRPr="00772EA4">
              <w:rPr>
                <w:rFonts w:ascii="Times New Roman" w:hAnsi="Times New Roman" w:cs="Times New Roman"/>
                <w:sz w:val="24"/>
                <w:szCs w:val="24"/>
                <w:lang w:val="uk-UA"/>
              </w:rPr>
              <w:t>/</w:t>
            </w:r>
            <w:r w:rsidR="00C65896">
              <w:rPr>
                <w:rFonts w:ascii="Times New Roman" w:hAnsi="Times New Roman" w:cs="Times New Roman"/>
                <w:sz w:val="24"/>
                <w:szCs w:val="24"/>
                <w:lang w:val="uk-UA"/>
              </w:rPr>
              <w:t>4</w:t>
            </w:r>
            <w:r w:rsidRPr="00772EA4">
              <w:rPr>
                <w:rFonts w:ascii="Times New Roman" w:hAnsi="Times New Roman" w:cs="Times New Roman"/>
                <w:sz w:val="24"/>
                <w:szCs w:val="24"/>
                <w:lang w:val="uk-UA"/>
              </w:rPr>
              <w:t xml:space="preserve"> годин</w:t>
            </w:r>
            <w:r w:rsidR="00C65896">
              <w:rPr>
                <w:rFonts w:ascii="Times New Roman" w:hAnsi="Times New Roman" w:cs="Times New Roman"/>
                <w:sz w:val="24"/>
                <w:szCs w:val="24"/>
                <w:lang w:val="uk-UA"/>
              </w:rPr>
              <w:t>и</w:t>
            </w:r>
          </w:p>
          <w:p w:rsidR="00976115" w:rsidRPr="00772EA4" w:rsidRDefault="00976115" w:rsidP="00A81CC3">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Практичні заняття – </w:t>
            </w:r>
            <w:r w:rsidR="00D50975">
              <w:rPr>
                <w:rFonts w:ascii="Times New Roman" w:hAnsi="Times New Roman" w:cs="Times New Roman"/>
                <w:sz w:val="24"/>
                <w:szCs w:val="24"/>
                <w:lang w:val="uk-UA"/>
              </w:rPr>
              <w:t>1</w:t>
            </w:r>
            <w:r w:rsidR="00A81CC3">
              <w:rPr>
                <w:rFonts w:ascii="Times New Roman" w:hAnsi="Times New Roman" w:cs="Times New Roman"/>
                <w:sz w:val="24"/>
                <w:szCs w:val="24"/>
                <w:lang w:val="uk-UA"/>
              </w:rPr>
              <w:t>0</w:t>
            </w:r>
            <w:r w:rsidRPr="00772EA4">
              <w:rPr>
                <w:rFonts w:ascii="Times New Roman" w:hAnsi="Times New Roman" w:cs="Times New Roman"/>
                <w:sz w:val="24"/>
                <w:szCs w:val="24"/>
                <w:lang w:val="uk-UA"/>
              </w:rPr>
              <w:t xml:space="preserve"> годин/ </w:t>
            </w:r>
            <w:r w:rsidR="00D50975">
              <w:rPr>
                <w:rFonts w:ascii="Times New Roman" w:hAnsi="Times New Roman" w:cs="Times New Roman"/>
                <w:sz w:val="24"/>
                <w:szCs w:val="24"/>
                <w:lang w:val="uk-UA"/>
              </w:rPr>
              <w:t>4</w:t>
            </w:r>
            <w:r w:rsidRPr="00772EA4">
              <w:rPr>
                <w:rFonts w:ascii="Times New Roman" w:hAnsi="Times New Roman" w:cs="Times New Roman"/>
                <w:sz w:val="24"/>
                <w:szCs w:val="24"/>
                <w:lang w:val="uk-UA"/>
              </w:rPr>
              <w:t xml:space="preserve"> години</w:t>
            </w:r>
          </w:p>
        </w:tc>
      </w:tr>
      <w:tr w:rsidR="00976115" w:rsidRPr="001E0D21" w:rsidTr="0028069F">
        <w:tc>
          <w:tcPr>
            <w:tcW w:w="2830" w:type="dxa"/>
          </w:tcPr>
          <w:p w:rsidR="00976115" w:rsidRPr="00CA656D" w:rsidRDefault="00976115" w:rsidP="008C3B4B">
            <w:pPr>
              <w:widowControl w:val="0"/>
              <w:suppressLineNumbers/>
              <w:suppressAutoHyphens/>
              <w:rPr>
                <w:rFonts w:ascii="Times New Roman" w:hAnsi="Times New Roman" w:cs="Times New Roman"/>
                <w:sz w:val="24"/>
                <w:szCs w:val="24"/>
                <w:lang w:val="uk-UA"/>
              </w:rPr>
            </w:pPr>
            <w:r>
              <w:rPr>
                <w:rFonts w:ascii="Times New Roman" w:hAnsi="Times New Roman" w:cs="Times New Roman"/>
                <w:sz w:val="24"/>
                <w:szCs w:val="24"/>
                <w:lang w:val="uk-UA"/>
              </w:rPr>
              <w:t xml:space="preserve">Форма контролю </w:t>
            </w:r>
          </w:p>
        </w:tc>
        <w:tc>
          <w:tcPr>
            <w:tcW w:w="7132" w:type="dxa"/>
          </w:tcPr>
          <w:p w:rsidR="00976115" w:rsidRPr="00772EA4" w:rsidRDefault="00976115" w:rsidP="008C3B4B">
            <w:pPr>
              <w:widowControl w:val="0"/>
              <w:suppressLineNumbers/>
              <w:suppressAutoHyphens/>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Залік </w:t>
            </w:r>
          </w:p>
        </w:tc>
      </w:tr>
      <w:tr w:rsidR="00976115" w:rsidRPr="00266F11" w:rsidTr="0028069F">
        <w:tc>
          <w:tcPr>
            <w:tcW w:w="2830" w:type="dxa"/>
          </w:tcPr>
          <w:p w:rsidR="00976115" w:rsidRPr="00CA656D" w:rsidRDefault="00976115" w:rsidP="008C3B4B">
            <w:pPr>
              <w:rPr>
                <w:rFonts w:ascii="Times New Roman" w:hAnsi="Times New Roman" w:cs="Times New Roman"/>
                <w:sz w:val="24"/>
                <w:szCs w:val="24"/>
                <w:lang w:val="uk-UA"/>
              </w:rPr>
            </w:pPr>
            <w:r w:rsidRPr="008F6595">
              <w:rPr>
                <w:rFonts w:ascii="Times New Roman" w:hAnsi="Times New Roman" w:cs="Times New Roman"/>
                <w:sz w:val="24"/>
                <w:szCs w:val="24"/>
                <w:lang w:val="uk-UA"/>
              </w:rPr>
              <w:t>Локація та матеріально- технічне</w:t>
            </w:r>
            <w:r w:rsidR="00D50975">
              <w:rPr>
                <w:rFonts w:ascii="Times New Roman" w:hAnsi="Times New Roman" w:cs="Times New Roman"/>
                <w:sz w:val="24"/>
                <w:szCs w:val="24"/>
                <w:lang w:val="uk-UA"/>
              </w:rPr>
              <w:t xml:space="preserve"> </w:t>
            </w:r>
            <w:r w:rsidRPr="008F6595">
              <w:rPr>
                <w:rFonts w:ascii="Times New Roman" w:hAnsi="Times New Roman" w:cs="Times New Roman"/>
                <w:sz w:val="24"/>
                <w:szCs w:val="24"/>
                <w:lang w:val="uk-UA"/>
              </w:rPr>
              <w:t>забезпечення</w:t>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Аудиторія згідно з розкладом. </w:t>
            </w:r>
          </w:p>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Мультимедійний проєктор, мережа Internet.</w:t>
            </w:r>
          </w:p>
        </w:tc>
      </w:tr>
      <w:tr w:rsidR="00976115" w:rsidRPr="007C13E2" w:rsidTr="0028069F">
        <w:tc>
          <w:tcPr>
            <w:tcW w:w="2830" w:type="dxa"/>
          </w:tcPr>
          <w:p w:rsidR="00976115" w:rsidRPr="003D4E51" w:rsidRDefault="00976115" w:rsidP="008C3B4B">
            <w:pPr>
              <w:rPr>
                <w:rFonts w:ascii="Times New Roman" w:hAnsi="Times New Roman" w:cs="Times New Roman"/>
                <w:sz w:val="24"/>
                <w:szCs w:val="24"/>
                <w:lang w:val="uk-UA"/>
              </w:rPr>
            </w:pPr>
            <w:r w:rsidRPr="00CA656D">
              <w:rPr>
                <w:rFonts w:ascii="Times New Roman" w:hAnsi="Times New Roman" w:cs="Times New Roman"/>
                <w:sz w:val="24"/>
                <w:szCs w:val="24"/>
                <w:lang w:val="uk-UA"/>
              </w:rPr>
              <w:t>Мова викладання</w:t>
            </w:r>
            <w:r w:rsidRPr="00CA656D">
              <w:rPr>
                <w:rFonts w:ascii="Times New Roman" w:hAnsi="Times New Roman" w:cs="Times New Roman"/>
                <w:sz w:val="24"/>
                <w:szCs w:val="24"/>
                <w:lang w:val="uk-UA"/>
              </w:rPr>
              <w:tab/>
            </w:r>
          </w:p>
        </w:tc>
        <w:tc>
          <w:tcPr>
            <w:tcW w:w="7132" w:type="dxa"/>
          </w:tcPr>
          <w:p w:rsidR="00976115" w:rsidRPr="00772EA4" w:rsidRDefault="00976115" w:rsidP="008C3B4B">
            <w:pPr>
              <w:rPr>
                <w:rFonts w:ascii="Times New Roman" w:hAnsi="Times New Roman" w:cs="Times New Roman"/>
                <w:sz w:val="24"/>
                <w:szCs w:val="24"/>
                <w:lang w:val="uk-UA"/>
              </w:rPr>
            </w:pPr>
            <w:r w:rsidRPr="00772EA4">
              <w:rPr>
                <w:rFonts w:ascii="Times New Roman" w:hAnsi="Times New Roman" w:cs="Times New Roman"/>
                <w:sz w:val="24"/>
                <w:szCs w:val="24"/>
                <w:lang w:val="uk-UA"/>
              </w:rPr>
              <w:t xml:space="preserve">Українська </w:t>
            </w:r>
          </w:p>
        </w:tc>
      </w:tr>
      <w:tr w:rsidR="00976115" w:rsidRPr="009009CE" w:rsidTr="009009CE">
        <w:tc>
          <w:tcPr>
            <w:tcW w:w="2830" w:type="dxa"/>
            <w:shd w:val="clear" w:color="auto" w:fill="DEEAF6" w:themeFill="accent1" w:themeFillTint="33"/>
          </w:tcPr>
          <w:p w:rsidR="00976115" w:rsidRPr="00CA656D" w:rsidRDefault="00976115" w:rsidP="008C3B4B">
            <w:pPr>
              <w:rPr>
                <w:rFonts w:ascii="Times New Roman" w:hAnsi="Times New Roman" w:cs="Times New Roman"/>
                <w:sz w:val="24"/>
                <w:szCs w:val="24"/>
                <w:lang w:val="uk-UA"/>
              </w:rPr>
            </w:pPr>
          </w:p>
        </w:tc>
        <w:tc>
          <w:tcPr>
            <w:tcW w:w="7132" w:type="dxa"/>
            <w:shd w:val="clear" w:color="auto" w:fill="DEEAF6" w:themeFill="accent1" w:themeFillTint="33"/>
          </w:tcPr>
          <w:p w:rsidR="00976115" w:rsidRPr="00772EA4" w:rsidRDefault="00976115" w:rsidP="008C3B4B">
            <w:pPr>
              <w:rPr>
                <w:rFonts w:ascii="Times New Roman" w:hAnsi="Times New Roman" w:cs="Times New Roman"/>
                <w:sz w:val="24"/>
                <w:szCs w:val="24"/>
                <w:lang w:val="uk-UA"/>
              </w:rPr>
            </w:pPr>
          </w:p>
        </w:tc>
      </w:tr>
      <w:tr w:rsidR="00976115" w:rsidRPr="00266F11" w:rsidTr="0028069F">
        <w:tc>
          <w:tcPr>
            <w:tcW w:w="2830" w:type="dxa"/>
          </w:tcPr>
          <w:p w:rsidR="00976115" w:rsidRPr="003D4E51" w:rsidRDefault="00976115" w:rsidP="008C3B4B">
            <w:pPr>
              <w:rPr>
                <w:rFonts w:ascii="Times New Roman" w:hAnsi="Times New Roman" w:cs="Times New Roman"/>
                <w:sz w:val="24"/>
                <w:szCs w:val="24"/>
                <w:lang w:val="uk-UA"/>
              </w:rPr>
            </w:pPr>
            <w:r w:rsidRPr="003D4E51">
              <w:rPr>
                <w:rFonts w:ascii="Times New Roman" w:hAnsi="Times New Roman" w:cs="Times New Roman"/>
                <w:sz w:val="24"/>
                <w:szCs w:val="24"/>
                <w:lang w:val="uk-UA"/>
              </w:rPr>
              <w:t>Мета вивчення дисципліни</w:t>
            </w:r>
          </w:p>
        </w:tc>
        <w:tc>
          <w:tcPr>
            <w:tcW w:w="7132" w:type="dxa"/>
          </w:tcPr>
          <w:p w:rsidR="00A140E7" w:rsidRPr="005047AD" w:rsidRDefault="00E43B77" w:rsidP="009D4085">
            <w:pPr>
              <w:ind w:right="-60"/>
              <w:jc w:val="both"/>
              <w:rPr>
                <w:rFonts w:ascii="Times New Roman" w:hAnsi="Times New Roman" w:cs="Times New Roman"/>
                <w:sz w:val="24"/>
                <w:szCs w:val="24"/>
                <w:lang w:val="uk-UA"/>
              </w:rPr>
            </w:pPr>
            <w:r>
              <w:rPr>
                <w:rFonts w:ascii="Times New Roman" w:hAnsi="Times New Roman" w:cs="Times New Roman"/>
                <w:sz w:val="24"/>
                <w:szCs w:val="24"/>
                <w:lang w:val="uk-UA"/>
              </w:rPr>
              <w:t>Ф</w:t>
            </w:r>
            <w:r w:rsidRPr="00E43B77">
              <w:rPr>
                <w:rFonts w:ascii="Times New Roman" w:hAnsi="Times New Roman" w:cs="Times New Roman"/>
                <w:sz w:val="24"/>
                <w:szCs w:val="24"/>
                <w:lang w:val="uk-UA"/>
              </w:rPr>
              <w:t xml:space="preserve">ормування у студентів системи спеціальних знань </w:t>
            </w:r>
            <w:r w:rsidR="009D4085" w:rsidRPr="009D4085">
              <w:rPr>
                <w:rFonts w:ascii="Times New Roman" w:hAnsi="Times New Roman" w:cs="Times New Roman"/>
                <w:sz w:val="24"/>
                <w:szCs w:val="24"/>
                <w:lang w:val="uk-UA"/>
              </w:rPr>
              <w:t>про міжнародне публічне управління та розвиток, його особливості, основні галузі та інститути; здобуття студентом теоретичних і практичних знань та вмінь щодо ролі, призначення, дії та застосування в Україні засад міжнародного публічного управління.</w:t>
            </w:r>
          </w:p>
        </w:tc>
      </w:tr>
      <w:tr w:rsidR="00976115" w:rsidRPr="00266F11" w:rsidTr="0028069F">
        <w:tc>
          <w:tcPr>
            <w:tcW w:w="2830" w:type="dxa"/>
          </w:tcPr>
          <w:p w:rsidR="00976115" w:rsidRPr="0025483A" w:rsidRDefault="00976115" w:rsidP="008C3B4B">
            <w:pPr>
              <w:rPr>
                <w:rFonts w:ascii="Times New Roman" w:hAnsi="Times New Roman" w:cs="Times New Roman"/>
                <w:sz w:val="24"/>
                <w:szCs w:val="24"/>
                <w:lang w:val="uk-UA"/>
              </w:rPr>
            </w:pPr>
            <w:r w:rsidRPr="0025483A">
              <w:rPr>
                <w:rFonts w:ascii="Times New Roman" w:hAnsi="Times New Roman" w:cs="Times New Roman"/>
                <w:sz w:val="24"/>
                <w:szCs w:val="24"/>
                <w:lang w:val="uk-UA"/>
              </w:rPr>
              <w:lastRenderedPageBreak/>
              <w:t>Загальні компетентності</w:t>
            </w:r>
          </w:p>
        </w:tc>
        <w:tc>
          <w:tcPr>
            <w:tcW w:w="7132" w:type="dxa"/>
          </w:tcPr>
          <w:p w:rsidR="00D50975" w:rsidRPr="00234DC3" w:rsidRDefault="00D50975" w:rsidP="008C3B4B">
            <w:pPr>
              <w:jc w:val="both"/>
              <w:rPr>
                <w:rFonts w:ascii="Times New Roman" w:hAnsi="Times New Roman" w:cs="Times New Roman"/>
                <w:sz w:val="24"/>
                <w:szCs w:val="24"/>
                <w:lang w:val="uk-UA"/>
              </w:rPr>
            </w:pPr>
            <w:r w:rsidRPr="005047AD">
              <w:rPr>
                <w:rFonts w:ascii="Times New Roman" w:hAnsi="Times New Roman" w:cs="Times New Roman"/>
                <w:sz w:val="24"/>
                <w:szCs w:val="24"/>
                <w:lang w:val="uk-UA"/>
              </w:rPr>
              <w:t>ЗК</w:t>
            </w:r>
            <w:r w:rsidR="006E29AC">
              <w:rPr>
                <w:rFonts w:ascii="Times New Roman" w:hAnsi="Times New Roman" w:cs="Times New Roman"/>
                <w:sz w:val="24"/>
                <w:szCs w:val="24"/>
                <w:lang w:val="uk-UA"/>
              </w:rPr>
              <w:t>3</w:t>
            </w:r>
            <w:r w:rsidRPr="005047AD">
              <w:rPr>
                <w:rFonts w:ascii="Times New Roman" w:hAnsi="Times New Roman" w:cs="Times New Roman"/>
                <w:sz w:val="24"/>
                <w:szCs w:val="24"/>
                <w:lang w:val="uk-UA"/>
              </w:rPr>
              <w:t xml:space="preserve">. </w:t>
            </w:r>
            <w:r w:rsidR="006E29AC" w:rsidRPr="006E29AC">
              <w:rPr>
                <w:rFonts w:ascii="Times New Roman" w:hAnsi="Times New Roman" w:cs="Times New Roman"/>
                <w:sz w:val="24"/>
                <w:szCs w:val="24"/>
                <w:lang w:val="uk-UA"/>
              </w:rPr>
              <w:t xml:space="preserve">Здатність розробляти та управляти </w:t>
            </w:r>
            <w:r w:rsidR="006E29AC">
              <w:rPr>
                <w:rFonts w:ascii="Times New Roman" w:hAnsi="Times New Roman" w:cs="Times New Roman"/>
                <w:sz w:val="24"/>
                <w:szCs w:val="24"/>
                <w:lang w:val="uk-UA"/>
              </w:rPr>
              <w:t>проектами.</w:t>
            </w:r>
          </w:p>
          <w:p w:rsidR="00976115" w:rsidRPr="005C1770" w:rsidRDefault="005C1770" w:rsidP="005C1770">
            <w:pPr>
              <w:pStyle w:val="a5"/>
              <w:shd w:val="clear" w:color="auto" w:fill="FFFFFF"/>
              <w:tabs>
                <w:tab w:val="left" w:pos="411"/>
              </w:tabs>
              <w:suppressAutoHyphens/>
              <w:ind w:left="34"/>
              <w:jc w:val="both"/>
              <w:textAlignment w:val="baseline"/>
              <w:rPr>
                <w:rFonts w:ascii="Times New Roman" w:hAnsi="Times New Roman"/>
                <w:sz w:val="24"/>
                <w:szCs w:val="24"/>
                <w:lang w:val="uk-UA"/>
              </w:rPr>
            </w:pPr>
            <w:r>
              <w:rPr>
                <w:rFonts w:ascii="Times New Roman" w:hAnsi="Times New Roman"/>
                <w:sz w:val="24"/>
                <w:szCs w:val="24"/>
                <w:lang w:val="uk-UA"/>
              </w:rPr>
              <w:t>З</w:t>
            </w:r>
            <w:r w:rsidRPr="00AB6DCD">
              <w:rPr>
                <w:rFonts w:ascii="Times New Roman" w:hAnsi="Times New Roman"/>
                <w:sz w:val="24"/>
                <w:szCs w:val="24"/>
                <w:lang w:val="uk-UA"/>
              </w:rPr>
              <w:t>К04. Здатність удосконалювати й розвивати професійний, інтелектуальний і культурний рівні.</w:t>
            </w:r>
          </w:p>
        </w:tc>
      </w:tr>
      <w:tr w:rsidR="00976115" w:rsidRPr="00266F11" w:rsidTr="0028069F">
        <w:tc>
          <w:tcPr>
            <w:tcW w:w="2830" w:type="dxa"/>
          </w:tcPr>
          <w:p w:rsidR="00976115" w:rsidRPr="0025483A" w:rsidRDefault="00976115" w:rsidP="008C3B4B">
            <w:pPr>
              <w:rPr>
                <w:rFonts w:ascii="Times New Roman" w:hAnsi="Times New Roman" w:cs="Times New Roman"/>
                <w:sz w:val="24"/>
                <w:szCs w:val="24"/>
                <w:lang w:val="uk-UA"/>
              </w:rPr>
            </w:pPr>
            <w:r w:rsidRPr="0025483A">
              <w:rPr>
                <w:rFonts w:ascii="Times New Roman" w:hAnsi="Times New Roman" w:cs="Times New Roman"/>
                <w:sz w:val="24"/>
                <w:szCs w:val="24"/>
                <w:lang w:val="uk-UA"/>
              </w:rPr>
              <w:t>Спеціальні (фахові) компетентності</w:t>
            </w:r>
          </w:p>
        </w:tc>
        <w:tc>
          <w:tcPr>
            <w:tcW w:w="7132" w:type="dxa"/>
          </w:tcPr>
          <w:p w:rsidR="00976115" w:rsidRDefault="00A140E7" w:rsidP="00A140E7">
            <w:pPr>
              <w:ind w:right="-60"/>
              <w:jc w:val="both"/>
              <w:rPr>
                <w:rFonts w:ascii="Times New Roman" w:hAnsi="Times New Roman" w:cs="Times New Roman"/>
                <w:sz w:val="24"/>
                <w:szCs w:val="24"/>
                <w:lang w:val="uk-UA"/>
              </w:rPr>
            </w:pPr>
            <w:r>
              <w:rPr>
                <w:rFonts w:ascii="Times New Roman" w:hAnsi="Times New Roman" w:cs="Times New Roman"/>
                <w:sz w:val="24"/>
                <w:szCs w:val="24"/>
                <w:lang w:val="uk-UA"/>
              </w:rPr>
              <w:t>СК</w:t>
            </w:r>
            <w:r w:rsidRPr="00A140E7">
              <w:rPr>
                <w:rFonts w:ascii="Times New Roman" w:hAnsi="Times New Roman" w:cs="Times New Roman"/>
                <w:sz w:val="24"/>
                <w:szCs w:val="24"/>
                <w:lang w:val="uk-UA"/>
              </w:rPr>
              <w:t>2. Здатність організовувати діяльність органів публічного</w:t>
            </w:r>
            <w:r>
              <w:rPr>
                <w:rFonts w:ascii="Times New Roman" w:hAnsi="Times New Roman" w:cs="Times New Roman"/>
                <w:sz w:val="24"/>
                <w:szCs w:val="24"/>
                <w:lang w:val="uk-UA"/>
              </w:rPr>
              <w:t xml:space="preserve"> </w:t>
            </w:r>
            <w:r w:rsidRPr="00A140E7">
              <w:rPr>
                <w:rFonts w:ascii="Times New Roman" w:hAnsi="Times New Roman" w:cs="Times New Roman"/>
                <w:sz w:val="24"/>
                <w:szCs w:val="24"/>
                <w:lang w:val="uk-UA"/>
              </w:rPr>
              <w:t>управління та інших організацій публічної сфери.</w:t>
            </w:r>
          </w:p>
          <w:p w:rsidR="004A33E8" w:rsidRPr="005C1770" w:rsidRDefault="005C1770" w:rsidP="005C1770">
            <w:pPr>
              <w:pStyle w:val="TableParagraph"/>
              <w:spacing w:line="302" w:lineRule="exact"/>
              <w:jc w:val="both"/>
              <w:rPr>
                <w:rFonts w:eastAsia="Calibri"/>
                <w:sz w:val="24"/>
                <w:szCs w:val="24"/>
                <w:lang w:eastAsia="en-US" w:bidi="ar-SA"/>
              </w:rPr>
            </w:pPr>
            <w:r w:rsidRPr="00AB6DCD">
              <w:rPr>
                <w:rFonts w:eastAsia="Calibri"/>
                <w:sz w:val="24"/>
                <w:szCs w:val="24"/>
                <w:lang w:eastAsia="en-US" w:bidi="ar-SA"/>
              </w:rPr>
              <w:t>СК10. Здатність приймати обґрунтовані управлінські рішення</w:t>
            </w:r>
            <w:r>
              <w:rPr>
                <w:rFonts w:eastAsia="Calibri"/>
                <w:sz w:val="24"/>
                <w:szCs w:val="24"/>
                <w:lang w:eastAsia="en-US" w:bidi="ar-SA"/>
              </w:rPr>
              <w:t xml:space="preserve"> </w:t>
            </w:r>
            <w:r w:rsidRPr="00AB6DCD">
              <w:rPr>
                <w:rFonts w:eastAsia="Calibri"/>
                <w:sz w:val="24"/>
                <w:szCs w:val="24"/>
                <w:lang w:eastAsia="en-US" w:bidi="ar-SA"/>
              </w:rPr>
              <w:t>з</w:t>
            </w:r>
            <w:r>
              <w:rPr>
                <w:rFonts w:eastAsia="Calibri"/>
                <w:sz w:val="24"/>
                <w:szCs w:val="24"/>
                <w:lang w:eastAsia="en-US" w:bidi="ar-SA"/>
              </w:rPr>
              <w:t xml:space="preserve"> </w:t>
            </w:r>
            <w:r w:rsidRPr="004E4A96">
              <w:rPr>
                <w:rFonts w:eastAsia="Calibri"/>
                <w:sz w:val="24"/>
                <w:szCs w:val="24"/>
                <w:lang w:eastAsia="en-US" w:bidi="ar-SA"/>
              </w:rPr>
              <w:t>урахуванням питань європейської та євроатлантичної інтеграції.</w:t>
            </w:r>
          </w:p>
        </w:tc>
      </w:tr>
      <w:tr w:rsidR="00976115" w:rsidRPr="00266F11" w:rsidTr="005047AD">
        <w:trPr>
          <w:trHeight w:val="586"/>
        </w:trPr>
        <w:tc>
          <w:tcPr>
            <w:tcW w:w="2830" w:type="dxa"/>
          </w:tcPr>
          <w:p w:rsidR="00976115" w:rsidRPr="0025483A" w:rsidRDefault="00976115" w:rsidP="008C3B4B">
            <w:pPr>
              <w:rPr>
                <w:rFonts w:ascii="Times New Roman" w:hAnsi="Times New Roman" w:cs="Times New Roman"/>
                <w:sz w:val="24"/>
                <w:szCs w:val="24"/>
                <w:lang w:val="uk-UA"/>
              </w:rPr>
            </w:pPr>
            <w:r w:rsidRPr="0025483A">
              <w:rPr>
                <w:rFonts w:ascii="Times New Roman" w:hAnsi="Times New Roman" w:cs="Times New Roman"/>
                <w:sz w:val="24"/>
                <w:szCs w:val="24"/>
                <w:lang w:val="uk-UA"/>
              </w:rPr>
              <w:t>Програмні результати навчання</w:t>
            </w:r>
          </w:p>
        </w:tc>
        <w:tc>
          <w:tcPr>
            <w:tcW w:w="7132" w:type="dxa"/>
          </w:tcPr>
          <w:p w:rsidR="005C1770" w:rsidRPr="00814B0D" w:rsidRDefault="005C1770" w:rsidP="005C1770">
            <w:pPr>
              <w:tabs>
                <w:tab w:val="left" w:pos="411"/>
              </w:tabs>
              <w:suppressAutoHyphens/>
              <w:jc w:val="both"/>
              <w:rPr>
                <w:rFonts w:ascii="Times New Roman" w:hAnsi="Times New Roman"/>
                <w:sz w:val="24"/>
                <w:szCs w:val="24"/>
                <w:lang w:val="uk-UA"/>
              </w:rPr>
            </w:pPr>
            <w:r>
              <w:rPr>
                <w:rFonts w:ascii="Times New Roman" w:hAnsi="Times New Roman"/>
                <w:sz w:val="24"/>
                <w:szCs w:val="24"/>
                <w:lang w:val="uk-UA"/>
              </w:rPr>
              <w:t>РН</w:t>
            </w:r>
            <w:r w:rsidRPr="00814B0D">
              <w:rPr>
                <w:rFonts w:ascii="Times New Roman" w:hAnsi="Times New Roman"/>
                <w:sz w:val="24"/>
                <w:szCs w:val="24"/>
                <w:lang w:val="uk-UA"/>
              </w:rPr>
              <w:t xml:space="preserve">6. Здійснювати ефективне управління інноваціями, ресурсами, ризиками, проєктами, змінами, якістю, застосовувати сучасні моделі, підходи та технології, міжнародний досвід при </w:t>
            </w:r>
            <w:proofErr w:type="spellStart"/>
            <w:r w:rsidRPr="00814B0D">
              <w:rPr>
                <w:rFonts w:ascii="Times New Roman" w:hAnsi="Times New Roman"/>
                <w:sz w:val="24"/>
                <w:szCs w:val="24"/>
                <w:lang w:val="uk-UA"/>
              </w:rPr>
              <w:t>проєктуванні</w:t>
            </w:r>
            <w:proofErr w:type="spellEnd"/>
            <w:r w:rsidRPr="00814B0D">
              <w:rPr>
                <w:rFonts w:ascii="Times New Roman" w:hAnsi="Times New Roman"/>
                <w:sz w:val="24"/>
                <w:szCs w:val="24"/>
                <w:lang w:val="uk-UA"/>
              </w:rPr>
              <w:t xml:space="preserve"> та реорганізації управлінських та загально</w:t>
            </w:r>
            <w:r>
              <w:rPr>
                <w:rFonts w:ascii="Times New Roman" w:hAnsi="Times New Roman"/>
                <w:sz w:val="24"/>
                <w:szCs w:val="24"/>
                <w:lang w:val="uk-UA"/>
              </w:rPr>
              <w:t>-</w:t>
            </w:r>
            <w:r w:rsidRPr="00814B0D">
              <w:rPr>
                <w:rFonts w:ascii="Times New Roman" w:hAnsi="Times New Roman"/>
                <w:sz w:val="24"/>
                <w:szCs w:val="24"/>
                <w:lang w:val="uk-UA"/>
              </w:rPr>
              <w:t>організаційних структур.</w:t>
            </w:r>
          </w:p>
          <w:p w:rsidR="00F5756E" w:rsidRPr="005C1770" w:rsidRDefault="00DD2158" w:rsidP="005C1770">
            <w:pPr>
              <w:widowControl w:val="0"/>
              <w:tabs>
                <w:tab w:val="left" w:pos="709"/>
                <w:tab w:val="left" w:pos="993"/>
              </w:tabs>
              <w:suppressAutoHyphens/>
              <w:autoSpaceDE w:val="0"/>
              <w:autoSpaceDN w:val="0"/>
              <w:adjustRightInd w:val="0"/>
              <w:jc w:val="both"/>
              <w:rPr>
                <w:rFonts w:ascii="Times New Roman" w:hAnsi="Times New Roman" w:cs="Times New Roman"/>
                <w:sz w:val="24"/>
                <w:szCs w:val="24"/>
                <w:lang w:val="uk-UA"/>
              </w:rPr>
            </w:pPr>
            <w:r>
              <w:rPr>
                <w:rFonts w:ascii="Times New Roman" w:hAnsi="Times New Roman" w:cs="Times New Roman"/>
                <w:sz w:val="24"/>
                <w:szCs w:val="24"/>
                <w:lang w:val="uk-UA"/>
              </w:rPr>
              <w:t>РН</w:t>
            </w:r>
            <w:r w:rsidR="00585992" w:rsidRPr="00CA6270">
              <w:rPr>
                <w:rFonts w:ascii="Times New Roman" w:hAnsi="Times New Roman" w:cs="Times New Roman"/>
                <w:sz w:val="24"/>
                <w:szCs w:val="24"/>
                <w:lang w:val="uk-UA"/>
              </w:rPr>
              <w:t>11</w:t>
            </w:r>
            <w:r w:rsidRPr="00DD2158">
              <w:rPr>
                <w:rFonts w:ascii="Times New Roman" w:hAnsi="Times New Roman" w:cs="Times New Roman"/>
                <w:sz w:val="24"/>
                <w:szCs w:val="24"/>
                <w:lang w:val="uk-UA"/>
              </w:rPr>
              <w:t xml:space="preserve">. </w:t>
            </w:r>
            <w:r w:rsidR="00585992" w:rsidRPr="00585992">
              <w:rPr>
                <w:rFonts w:ascii="Times New Roman" w:hAnsi="Times New Roman" w:cs="Times New Roman"/>
                <w:sz w:val="24"/>
                <w:szCs w:val="24"/>
                <w:lang w:val="uk-UA"/>
              </w:rPr>
              <w:t>Розробляти обґрунтовані управлінські рішення з урахуванням питань європейської та євроатлантичної інтеграції, враховувати цілі, наявні законодавчі, часові та ресурсні обмеження, оцінювати політичні, соціальні, економічні та екологічні наслідки варіантів рішень</w:t>
            </w:r>
            <w:r w:rsidR="00F5756E">
              <w:rPr>
                <w:rFonts w:ascii="Times New Roman" w:hAnsi="Times New Roman" w:cs="Times New Roman"/>
                <w:sz w:val="24"/>
                <w:szCs w:val="24"/>
                <w:lang w:val="uk-UA"/>
              </w:rPr>
              <w:t>.</w:t>
            </w:r>
          </w:p>
        </w:tc>
      </w:tr>
    </w:tbl>
    <w:p w:rsidR="00C45751" w:rsidRDefault="00C45751" w:rsidP="008C3B4B">
      <w:pPr>
        <w:spacing w:after="0" w:line="240" w:lineRule="auto"/>
        <w:ind w:firstLine="720"/>
        <w:jc w:val="both"/>
        <w:rPr>
          <w:rFonts w:ascii="Times New Roman" w:hAnsi="Times New Roman" w:cs="Times New Roman"/>
          <w:b/>
          <w:sz w:val="24"/>
          <w:szCs w:val="28"/>
          <w:lang w:val="uk-UA"/>
        </w:rPr>
      </w:pPr>
    </w:p>
    <w:p w:rsidR="00C45751" w:rsidRPr="00106C28" w:rsidRDefault="00C45751" w:rsidP="008C3B4B">
      <w:pPr>
        <w:spacing w:after="0" w:line="240" w:lineRule="auto"/>
        <w:ind w:firstLine="720"/>
        <w:jc w:val="both"/>
        <w:rPr>
          <w:rFonts w:ascii="Times New Roman" w:hAnsi="Times New Roman" w:cs="Times New Roman"/>
          <w:b/>
          <w:sz w:val="24"/>
          <w:szCs w:val="28"/>
          <w:lang w:val="uk-UA"/>
        </w:rPr>
      </w:pPr>
      <w:r w:rsidRPr="001838DF">
        <w:rPr>
          <w:rFonts w:ascii="Times New Roman" w:hAnsi="Times New Roman" w:cs="Times New Roman"/>
          <w:b/>
          <w:sz w:val="24"/>
          <w:szCs w:val="28"/>
          <w:lang w:val="uk-UA"/>
        </w:rPr>
        <w:t>ЧИМ ВАЖЛИВИЙ КУРС:</w:t>
      </w:r>
    </w:p>
    <w:p w:rsidR="00571D04" w:rsidRPr="00571D04" w:rsidRDefault="002179EB" w:rsidP="008C3B4B">
      <w:pPr>
        <w:spacing w:after="0" w:line="240" w:lineRule="auto"/>
        <w:ind w:firstLine="709"/>
        <w:jc w:val="both"/>
        <w:rPr>
          <w:rFonts w:ascii="Times New Roman" w:hAnsi="Times New Roman" w:cs="Times New Roman"/>
          <w:bCs/>
          <w:sz w:val="24"/>
          <w:szCs w:val="28"/>
          <w:lang w:val="uk-UA"/>
        </w:rPr>
      </w:pPr>
      <w:r>
        <w:rPr>
          <w:rFonts w:ascii="Times New Roman" w:hAnsi="Times New Roman" w:cs="Times New Roman"/>
          <w:bCs/>
          <w:sz w:val="24"/>
          <w:szCs w:val="28"/>
          <w:lang w:val="uk-UA"/>
        </w:rPr>
        <w:t>Вивчення дисципліни «</w:t>
      </w:r>
      <w:r w:rsidR="005C1770">
        <w:rPr>
          <w:rFonts w:ascii="Times New Roman" w:hAnsi="Times New Roman" w:cs="Times New Roman"/>
          <w:bCs/>
          <w:sz w:val="24"/>
          <w:szCs w:val="28"/>
          <w:lang w:val="uk-UA"/>
        </w:rPr>
        <w:t>Закордонний досвід</w:t>
      </w:r>
      <w:r w:rsidR="001D0379">
        <w:rPr>
          <w:rFonts w:ascii="Times New Roman" w:hAnsi="Times New Roman" w:cs="Times New Roman"/>
          <w:bCs/>
          <w:sz w:val="24"/>
          <w:szCs w:val="28"/>
          <w:lang w:val="uk-UA"/>
        </w:rPr>
        <w:t xml:space="preserve"> державного </w:t>
      </w:r>
      <w:r>
        <w:rPr>
          <w:rFonts w:ascii="Times New Roman" w:hAnsi="Times New Roman" w:cs="Times New Roman"/>
          <w:bCs/>
          <w:sz w:val="24"/>
          <w:szCs w:val="28"/>
          <w:lang w:val="uk-UA"/>
        </w:rPr>
        <w:t xml:space="preserve">управління» дає необхідні знання та компетенції для ефективної комплексної підготовки фахівців спеціальності «Публічне управління та адміністрування». </w:t>
      </w:r>
    </w:p>
    <w:p w:rsidR="007C7737" w:rsidRDefault="00574BF8" w:rsidP="005C1770">
      <w:pPr>
        <w:spacing w:after="0" w:line="240" w:lineRule="auto"/>
        <w:ind w:firstLine="709"/>
        <w:jc w:val="both"/>
        <w:rPr>
          <w:rFonts w:ascii="Times New Roman" w:hAnsi="Times New Roman" w:cs="Times New Roman"/>
          <w:bCs/>
          <w:sz w:val="24"/>
          <w:szCs w:val="28"/>
          <w:lang w:val="uk-UA"/>
        </w:rPr>
      </w:pPr>
      <w:r>
        <w:rPr>
          <w:rFonts w:ascii="Times New Roman" w:hAnsi="Times New Roman" w:cs="Times New Roman"/>
          <w:bCs/>
          <w:sz w:val="24"/>
          <w:szCs w:val="28"/>
          <w:lang w:val="uk-UA"/>
        </w:rPr>
        <w:t xml:space="preserve">Під час </w:t>
      </w:r>
      <w:r w:rsidR="002179EB" w:rsidRPr="002179EB">
        <w:rPr>
          <w:rFonts w:ascii="Times New Roman" w:hAnsi="Times New Roman" w:cs="Times New Roman"/>
          <w:bCs/>
          <w:sz w:val="24"/>
          <w:szCs w:val="28"/>
          <w:lang w:val="uk-UA"/>
        </w:rPr>
        <w:t xml:space="preserve">вивчення </w:t>
      </w:r>
      <w:r w:rsidR="002179EB">
        <w:rPr>
          <w:rFonts w:ascii="Times New Roman" w:hAnsi="Times New Roman" w:cs="Times New Roman"/>
          <w:bCs/>
          <w:sz w:val="24"/>
          <w:szCs w:val="28"/>
          <w:lang w:val="uk-UA"/>
        </w:rPr>
        <w:t>дисципліни з</w:t>
      </w:r>
      <w:r w:rsidR="002179EB" w:rsidRPr="002179EB">
        <w:rPr>
          <w:rFonts w:ascii="Times New Roman" w:hAnsi="Times New Roman" w:cs="Times New Roman"/>
          <w:bCs/>
          <w:sz w:val="24"/>
          <w:szCs w:val="28"/>
          <w:lang w:val="uk-UA"/>
        </w:rPr>
        <w:t xml:space="preserve">добувачі вищої освіти </w:t>
      </w:r>
      <w:r>
        <w:rPr>
          <w:rFonts w:ascii="Times New Roman" w:hAnsi="Times New Roman" w:cs="Times New Roman"/>
          <w:bCs/>
          <w:sz w:val="24"/>
          <w:szCs w:val="28"/>
          <w:lang w:val="uk-UA"/>
        </w:rPr>
        <w:t xml:space="preserve">матимуть можливість </w:t>
      </w:r>
      <w:r w:rsidR="005C1770">
        <w:rPr>
          <w:rFonts w:ascii="Times New Roman" w:hAnsi="Times New Roman" w:cs="Times New Roman"/>
          <w:bCs/>
          <w:sz w:val="24"/>
          <w:szCs w:val="28"/>
          <w:lang w:val="uk-UA"/>
        </w:rPr>
        <w:t xml:space="preserve">ознайомитись з </w:t>
      </w:r>
      <w:r w:rsidR="005C1770" w:rsidRPr="005C1770">
        <w:rPr>
          <w:rFonts w:ascii="Times New Roman" w:hAnsi="Times New Roman" w:cs="Times New Roman"/>
          <w:bCs/>
          <w:sz w:val="24"/>
          <w:szCs w:val="28"/>
          <w:lang w:val="uk-UA"/>
        </w:rPr>
        <w:t>ключови</w:t>
      </w:r>
      <w:r w:rsidR="005C1770">
        <w:rPr>
          <w:rFonts w:ascii="Times New Roman" w:hAnsi="Times New Roman" w:cs="Times New Roman"/>
          <w:bCs/>
          <w:sz w:val="24"/>
          <w:szCs w:val="28"/>
          <w:lang w:val="uk-UA"/>
        </w:rPr>
        <w:t>ми поняттями публічного адміністрування,</w:t>
      </w:r>
      <w:r w:rsidR="005C1770" w:rsidRPr="005C1770">
        <w:rPr>
          <w:rFonts w:ascii="Times New Roman" w:hAnsi="Times New Roman" w:cs="Times New Roman"/>
          <w:bCs/>
          <w:sz w:val="24"/>
          <w:szCs w:val="28"/>
          <w:lang w:val="uk-UA"/>
        </w:rPr>
        <w:t xml:space="preserve"> з основоположними концептуальними підходами нового публічного менеджменту;  набут</w:t>
      </w:r>
      <w:r w:rsidR="005C1770">
        <w:rPr>
          <w:rFonts w:ascii="Times New Roman" w:hAnsi="Times New Roman" w:cs="Times New Roman"/>
          <w:bCs/>
          <w:sz w:val="24"/>
          <w:szCs w:val="28"/>
          <w:lang w:val="uk-UA"/>
        </w:rPr>
        <w:t>и</w:t>
      </w:r>
      <w:r w:rsidR="005C1770" w:rsidRPr="005C1770">
        <w:rPr>
          <w:rFonts w:ascii="Times New Roman" w:hAnsi="Times New Roman" w:cs="Times New Roman"/>
          <w:bCs/>
          <w:sz w:val="24"/>
          <w:szCs w:val="28"/>
          <w:lang w:val="uk-UA"/>
        </w:rPr>
        <w:t xml:space="preserve"> умінь оцінювати досвід зарубіжних країн і використовувати європейські підходи публічного адміністрування та модернізації державного управ</w:t>
      </w:r>
      <w:r w:rsidR="005C1770">
        <w:rPr>
          <w:rFonts w:ascii="Times New Roman" w:hAnsi="Times New Roman" w:cs="Times New Roman"/>
          <w:bCs/>
          <w:sz w:val="24"/>
          <w:szCs w:val="28"/>
          <w:lang w:val="uk-UA"/>
        </w:rPr>
        <w:t xml:space="preserve">ління у практичній діяльності; </w:t>
      </w:r>
      <w:r w:rsidR="005C1770" w:rsidRPr="005C1770">
        <w:rPr>
          <w:rFonts w:ascii="Times New Roman" w:hAnsi="Times New Roman" w:cs="Times New Roman"/>
          <w:bCs/>
          <w:sz w:val="24"/>
          <w:szCs w:val="28"/>
          <w:lang w:val="uk-UA"/>
        </w:rPr>
        <w:t>вироб</w:t>
      </w:r>
      <w:r w:rsidR="005C1770">
        <w:rPr>
          <w:rFonts w:ascii="Times New Roman" w:hAnsi="Times New Roman" w:cs="Times New Roman"/>
          <w:bCs/>
          <w:sz w:val="24"/>
          <w:szCs w:val="28"/>
          <w:lang w:val="uk-UA"/>
        </w:rPr>
        <w:t xml:space="preserve">ити </w:t>
      </w:r>
      <w:r w:rsidR="005C1770" w:rsidRPr="005C1770">
        <w:rPr>
          <w:rFonts w:ascii="Times New Roman" w:hAnsi="Times New Roman" w:cs="Times New Roman"/>
          <w:bCs/>
          <w:sz w:val="24"/>
          <w:szCs w:val="28"/>
          <w:lang w:val="uk-UA"/>
        </w:rPr>
        <w:t>навич</w:t>
      </w:r>
      <w:r w:rsidR="005C1770">
        <w:rPr>
          <w:rFonts w:ascii="Times New Roman" w:hAnsi="Times New Roman" w:cs="Times New Roman"/>
          <w:bCs/>
          <w:sz w:val="24"/>
          <w:szCs w:val="28"/>
          <w:lang w:val="uk-UA"/>
        </w:rPr>
        <w:t>ки</w:t>
      </w:r>
      <w:r w:rsidR="005C1770" w:rsidRPr="005C1770">
        <w:rPr>
          <w:rFonts w:ascii="Times New Roman" w:hAnsi="Times New Roman" w:cs="Times New Roman"/>
          <w:bCs/>
          <w:sz w:val="24"/>
          <w:szCs w:val="28"/>
          <w:lang w:val="uk-UA"/>
        </w:rPr>
        <w:t xml:space="preserve"> ефективно використовувати сучасний інструментарій менеджменту і впроваджувати підходи нового публічного менеджменту і концепції належного врядування в діяльності публічних адміністрацій</w:t>
      </w:r>
      <w:r w:rsidR="005C1770">
        <w:rPr>
          <w:rFonts w:ascii="Times New Roman" w:hAnsi="Times New Roman" w:cs="Times New Roman"/>
          <w:bCs/>
          <w:sz w:val="24"/>
          <w:szCs w:val="28"/>
          <w:lang w:val="uk-UA"/>
        </w:rPr>
        <w:t>.</w:t>
      </w:r>
    </w:p>
    <w:p w:rsidR="002179EB" w:rsidRPr="002179EB" w:rsidRDefault="002179EB" w:rsidP="008C3B4B">
      <w:pPr>
        <w:spacing w:after="0" w:line="240" w:lineRule="auto"/>
        <w:jc w:val="center"/>
        <w:rPr>
          <w:rFonts w:ascii="Times New Roman" w:hAnsi="Times New Roman" w:cs="Times New Roman"/>
          <w:sz w:val="24"/>
          <w:szCs w:val="28"/>
          <w:lang w:val="uk-UA"/>
        </w:rPr>
      </w:pPr>
    </w:p>
    <w:p w:rsidR="00C201FA" w:rsidRPr="00C57895" w:rsidRDefault="00C201FA" w:rsidP="008C3B4B">
      <w:pPr>
        <w:widowControl w:val="0"/>
        <w:suppressLineNumbers/>
        <w:suppressAutoHyphens/>
        <w:spacing w:after="0" w:line="240" w:lineRule="auto"/>
        <w:jc w:val="center"/>
        <w:rPr>
          <w:rFonts w:ascii="Times New Roman" w:hAnsi="Times New Roman" w:cs="Times New Roman"/>
          <w:b/>
          <w:sz w:val="24"/>
          <w:szCs w:val="28"/>
          <w:lang w:val="uk-UA"/>
        </w:rPr>
      </w:pPr>
      <w:r w:rsidRPr="00C57895">
        <w:rPr>
          <w:rFonts w:ascii="Times New Roman" w:hAnsi="Times New Roman" w:cs="Times New Roman"/>
          <w:b/>
          <w:sz w:val="24"/>
          <w:szCs w:val="28"/>
          <w:lang w:val="uk-UA"/>
        </w:rPr>
        <w:t>ЗМІСТ НАВЧАЛЬНОЇ ДИСЦИПЛІНИ ЗА ТЕМАМИ</w:t>
      </w:r>
    </w:p>
    <w:p w:rsidR="00801FAA" w:rsidRPr="00801FAA" w:rsidRDefault="00801FAA" w:rsidP="008C3B4B">
      <w:pPr>
        <w:suppressAutoHyphens/>
        <w:spacing w:after="0" w:line="240" w:lineRule="auto"/>
        <w:jc w:val="center"/>
        <w:rPr>
          <w:rFonts w:ascii="Times New Roman" w:eastAsia="Times New Roman" w:hAnsi="Times New Roman" w:cs="Times New Roman"/>
          <w:b/>
          <w:color w:val="000000"/>
          <w:sz w:val="24"/>
          <w:szCs w:val="24"/>
          <w:lang w:val="uk-UA" w:eastAsia="ar-SA"/>
        </w:rPr>
      </w:pPr>
      <w:r w:rsidRPr="00801FAA">
        <w:rPr>
          <w:rFonts w:ascii="Times New Roman" w:eastAsia="Times New Roman" w:hAnsi="Times New Roman" w:cs="Times New Roman"/>
          <w:b/>
          <w:color w:val="000000"/>
          <w:sz w:val="24"/>
          <w:szCs w:val="24"/>
          <w:lang w:val="uk-UA" w:eastAsia="ar-SA"/>
        </w:rPr>
        <w:t>Модуль 1. «</w:t>
      </w:r>
      <w:r w:rsidR="00C43DD6">
        <w:rPr>
          <w:rFonts w:ascii="Times New Roman" w:eastAsia="Times New Roman" w:hAnsi="Times New Roman" w:cs="Times New Roman"/>
          <w:b/>
          <w:color w:val="000000"/>
          <w:sz w:val="24"/>
          <w:szCs w:val="24"/>
          <w:lang w:val="uk-UA" w:eastAsia="ar-SA"/>
        </w:rPr>
        <w:t xml:space="preserve">ЗАРУБІЖНИЙ ДОСВІД </w:t>
      </w:r>
      <w:r w:rsidR="001D0379">
        <w:rPr>
          <w:rFonts w:ascii="Times New Roman" w:eastAsia="Times New Roman" w:hAnsi="Times New Roman" w:cs="Times New Roman"/>
          <w:b/>
          <w:color w:val="000000"/>
          <w:sz w:val="24"/>
          <w:szCs w:val="24"/>
          <w:lang w:val="uk-UA" w:eastAsia="ar-SA"/>
        </w:rPr>
        <w:t xml:space="preserve">ДЕРЖАВНОГО </w:t>
      </w:r>
      <w:r w:rsidR="006E29AC">
        <w:rPr>
          <w:rFonts w:ascii="Times New Roman" w:eastAsia="Times New Roman" w:hAnsi="Times New Roman" w:cs="Times New Roman"/>
          <w:b/>
          <w:color w:val="000000"/>
          <w:sz w:val="24"/>
          <w:szCs w:val="24"/>
          <w:lang w:val="uk-UA" w:eastAsia="ar-SA"/>
        </w:rPr>
        <w:t>УПРАВЛІННЯ</w:t>
      </w:r>
      <w:r w:rsidRPr="00801FAA">
        <w:rPr>
          <w:rFonts w:ascii="Times New Roman" w:eastAsia="Times New Roman" w:hAnsi="Times New Roman" w:cs="Times New Roman"/>
          <w:b/>
          <w:color w:val="000000"/>
          <w:sz w:val="24"/>
          <w:szCs w:val="24"/>
          <w:lang w:val="uk-UA" w:eastAsia="ar-SA"/>
        </w:rPr>
        <w:t>»</w:t>
      </w: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r w:rsidRPr="006661A4">
        <w:rPr>
          <w:rFonts w:ascii="Times New Roman" w:eastAsia="Times New Roman" w:hAnsi="Times New Roman" w:cs="Times New Roman"/>
          <w:b/>
          <w:bCs/>
          <w:spacing w:val="-2"/>
          <w:sz w:val="24"/>
          <w:szCs w:val="24"/>
          <w:lang w:val="uk-UA" w:eastAsia="ru-RU"/>
        </w:rPr>
        <w:t>Тема 1. Зміст і взаємозв’язок ключових понять публічного адміністрування</w:t>
      </w: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Pr>
          <w:rFonts w:ascii="Times New Roman" w:eastAsia="Times New Roman" w:hAnsi="Times New Roman" w:cs="Times New Roman"/>
          <w:bCs/>
          <w:spacing w:val="-2"/>
          <w:sz w:val="24"/>
          <w:szCs w:val="24"/>
          <w:lang w:val="uk-UA" w:eastAsia="ru-RU"/>
        </w:rPr>
        <w:t>Зміст термінів «публічне адміністрування», «публічне врядування», «публічна влада», «публічна служба», «</w:t>
      </w:r>
      <w:r w:rsidRPr="006661A4">
        <w:rPr>
          <w:rFonts w:ascii="Times New Roman" w:eastAsia="Times New Roman" w:hAnsi="Times New Roman" w:cs="Times New Roman"/>
          <w:bCs/>
          <w:spacing w:val="-2"/>
          <w:sz w:val="24"/>
          <w:szCs w:val="24"/>
          <w:lang w:val="uk-UA" w:eastAsia="ru-RU"/>
        </w:rPr>
        <w:t>публічний менеджмент</w:t>
      </w:r>
      <w:r>
        <w:rPr>
          <w:rFonts w:ascii="Times New Roman" w:eastAsia="Times New Roman" w:hAnsi="Times New Roman" w:cs="Times New Roman"/>
          <w:bCs/>
          <w:spacing w:val="-2"/>
          <w:sz w:val="24"/>
          <w:szCs w:val="24"/>
          <w:lang w:val="uk-UA" w:eastAsia="ru-RU"/>
        </w:rPr>
        <w:t>», «</w:t>
      </w:r>
      <w:r w:rsidRPr="006661A4">
        <w:rPr>
          <w:rFonts w:ascii="Times New Roman" w:eastAsia="Times New Roman" w:hAnsi="Times New Roman" w:cs="Times New Roman"/>
          <w:bCs/>
          <w:spacing w:val="-2"/>
          <w:sz w:val="24"/>
          <w:szCs w:val="24"/>
          <w:lang w:val="uk-UA" w:eastAsia="ru-RU"/>
        </w:rPr>
        <w:t>публічні послу</w:t>
      </w:r>
      <w:r>
        <w:rPr>
          <w:rFonts w:ascii="Times New Roman" w:eastAsia="Times New Roman" w:hAnsi="Times New Roman" w:cs="Times New Roman"/>
          <w:bCs/>
          <w:spacing w:val="-2"/>
          <w:sz w:val="24"/>
          <w:szCs w:val="24"/>
          <w:lang w:val="uk-UA" w:eastAsia="ru-RU"/>
        </w:rPr>
        <w:t>ги»</w:t>
      </w:r>
      <w:r w:rsidRPr="006661A4">
        <w:rPr>
          <w:rFonts w:ascii="Times New Roman" w:eastAsia="Times New Roman" w:hAnsi="Times New Roman" w:cs="Times New Roman"/>
          <w:bCs/>
          <w:spacing w:val="-2"/>
          <w:sz w:val="24"/>
          <w:szCs w:val="24"/>
          <w:lang w:val="uk-UA" w:eastAsia="ru-RU"/>
        </w:rPr>
        <w:t>. Глобальні  підходи до удосконалення демократії і розвитку правової держави: ринково-ліберальний, який сформульо</w:t>
      </w:r>
      <w:r>
        <w:rPr>
          <w:rFonts w:ascii="Times New Roman" w:eastAsia="Times New Roman" w:hAnsi="Times New Roman" w:cs="Times New Roman"/>
          <w:bCs/>
          <w:spacing w:val="-2"/>
          <w:sz w:val="24"/>
          <w:szCs w:val="24"/>
          <w:lang w:val="uk-UA" w:eastAsia="ru-RU"/>
        </w:rPr>
        <w:t>ваний у концептуальних моделях «нового менеджменту», «оновленого управління»</w:t>
      </w:r>
      <w:r w:rsidRPr="006661A4">
        <w:rPr>
          <w:rFonts w:ascii="Times New Roman" w:eastAsia="Times New Roman" w:hAnsi="Times New Roman" w:cs="Times New Roman"/>
          <w:bCs/>
          <w:spacing w:val="-2"/>
          <w:sz w:val="24"/>
          <w:szCs w:val="24"/>
          <w:lang w:val="uk-UA" w:eastAsia="ru-RU"/>
        </w:rPr>
        <w:t>, що спирається на ринкову модель, у якій громадянин виступає у ролі споживача або клієнта; ліберально-комунітаріаністськи</w:t>
      </w:r>
      <w:r>
        <w:rPr>
          <w:rFonts w:ascii="Times New Roman" w:eastAsia="Times New Roman" w:hAnsi="Times New Roman" w:cs="Times New Roman"/>
          <w:bCs/>
          <w:spacing w:val="-2"/>
          <w:sz w:val="24"/>
          <w:szCs w:val="24"/>
          <w:lang w:val="uk-UA" w:eastAsia="ru-RU"/>
        </w:rPr>
        <w:t>й, що розвивається в концепції «політичних мереж»</w:t>
      </w:r>
      <w:r w:rsidRPr="006661A4">
        <w:rPr>
          <w:rFonts w:ascii="Times New Roman" w:eastAsia="Times New Roman" w:hAnsi="Times New Roman" w:cs="Times New Roman"/>
          <w:bCs/>
          <w:spacing w:val="-2"/>
          <w:sz w:val="24"/>
          <w:szCs w:val="24"/>
          <w:lang w:val="uk-UA" w:eastAsia="ru-RU"/>
        </w:rPr>
        <w:t xml:space="preserve"> і спирається на розвиток структурних взаємовідносин (договірних) між політичними інститутами держави і суспільства, які визнають рівність громадян як і інших суб’єктів мережі; демократичного громадянс</w:t>
      </w:r>
      <w:r>
        <w:rPr>
          <w:rFonts w:ascii="Times New Roman" w:eastAsia="Times New Roman" w:hAnsi="Times New Roman" w:cs="Times New Roman"/>
          <w:bCs/>
          <w:spacing w:val="-2"/>
          <w:sz w:val="24"/>
          <w:szCs w:val="24"/>
          <w:lang w:val="uk-UA" w:eastAsia="ru-RU"/>
        </w:rPr>
        <w:t>тва, що спирається на особливе «</w:t>
      </w:r>
      <w:r w:rsidRPr="006661A4">
        <w:rPr>
          <w:rFonts w:ascii="Times New Roman" w:eastAsia="Times New Roman" w:hAnsi="Times New Roman" w:cs="Times New Roman"/>
          <w:bCs/>
          <w:spacing w:val="-2"/>
          <w:sz w:val="24"/>
          <w:szCs w:val="24"/>
          <w:lang w:val="uk-UA" w:eastAsia="ru-RU"/>
        </w:rPr>
        <w:t>рецептивне</w:t>
      </w:r>
      <w:r>
        <w:rPr>
          <w:rFonts w:ascii="Times New Roman" w:eastAsia="Times New Roman" w:hAnsi="Times New Roman" w:cs="Times New Roman"/>
          <w:bCs/>
          <w:spacing w:val="-2"/>
          <w:sz w:val="24"/>
          <w:szCs w:val="24"/>
          <w:lang w:val="uk-UA" w:eastAsia="ru-RU"/>
        </w:rPr>
        <w:t>»</w:t>
      </w:r>
      <w:r w:rsidRPr="006661A4">
        <w:rPr>
          <w:rFonts w:ascii="Times New Roman" w:eastAsia="Times New Roman" w:hAnsi="Times New Roman" w:cs="Times New Roman"/>
          <w:bCs/>
          <w:spacing w:val="-2"/>
          <w:sz w:val="24"/>
          <w:szCs w:val="24"/>
          <w:lang w:val="uk-UA" w:eastAsia="ru-RU"/>
        </w:rPr>
        <w:t xml:space="preserve"> адміністрування, яке має служити громадянину, а не клієнту і споживачу (до останнь</w:t>
      </w:r>
      <w:r>
        <w:rPr>
          <w:rFonts w:ascii="Times New Roman" w:eastAsia="Times New Roman" w:hAnsi="Times New Roman" w:cs="Times New Roman"/>
          <w:bCs/>
          <w:spacing w:val="-2"/>
          <w:sz w:val="24"/>
          <w:szCs w:val="24"/>
          <w:lang w:val="uk-UA" w:eastAsia="ru-RU"/>
        </w:rPr>
        <w:t>ого напряму належать концепція «рецептивного адміністрування»</w:t>
      </w:r>
      <w:r w:rsidRPr="006661A4">
        <w:rPr>
          <w:rFonts w:ascii="Times New Roman" w:eastAsia="Times New Roman" w:hAnsi="Times New Roman" w:cs="Times New Roman"/>
          <w:bCs/>
          <w:spacing w:val="-2"/>
          <w:sz w:val="24"/>
          <w:szCs w:val="24"/>
          <w:lang w:val="uk-UA" w:eastAsia="ru-RU"/>
        </w:rPr>
        <w:t>). Теорія політичних мереж. Англосакська  та німецька школи, які використовують мережевий підхід як методологію дослідження політики.</w:t>
      </w:r>
    </w:p>
    <w:p w:rsidR="005C1770" w:rsidRDefault="005C1770" w:rsidP="006661A4">
      <w:pPr>
        <w:shd w:val="clear" w:color="auto" w:fill="FFFFFF"/>
        <w:spacing w:after="0" w:line="240" w:lineRule="auto"/>
        <w:ind w:left="24" w:right="24" w:firstLine="714"/>
        <w:jc w:val="both"/>
        <w:rPr>
          <w:rFonts w:ascii="Times New Roman" w:eastAsia="Times New Roman" w:hAnsi="Times New Roman" w:cs="Times New Roman"/>
          <w:b/>
          <w:bCs/>
          <w:spacing w:val="-2"/>
          <w:sz w:val="24"/>
          <w:szCs w:val="24"/>
          <w:lang w:val="uk-UA" w:eastAsia="ru-RU"/>
        </w:rPr>
      </w:pPr>
    </w:p>
    <w:p w:rsidR="00266F11" w:rsidRDefault="00266F11" w:rsidP="006661A4">
      <w:pPr>
        <w:shd w:val="clear" w:color="auto" w:fill="FFFFFF"/>
        <w:spacing w:after="0" w:line="240" w:lineRule="auto"/>
        <w:ind w:left="24" w:right="24" w:firstLine="714"/>
        <w:jc w:val="both"/>
        <w:rPr>
          <w:rFonts w:ascii="Times New Roman" w:eastAsia="Times New Roman" w:hAnsi="Times New Roman" w:cs="Times New Roman"/>
          <w:b/>
          <w:bCs/>
          <w:spacing w:val="-2"/>
          <w:sz w:val="24"/>
          <w:szCs w:val="24"/>
          <w:lang w:val="uk-UA" w:eastAsia="ru-RU"/>
        </w:rPr>
      </w:pP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
          <w:bCs/>
          <w:spacing w:val="-2"/>
          <w:sz w:val="24"/>
          <w:szCs w:val="24"/>
          <w:lang w:val="uk-UA" w:eastAsia="ru-RU"/>
        </w:rPr>
      </w:pPr>
      <w:r w:rsidRPr="006661A4">
        <w:rPr>
          <w:rFonts w:ascii="Times New Roman" w:eastAsia="Times New Roman" w:hAnsi="Times New Roman" w:cs="Times New Roman"/>
          <w:b/>
          <w:bCs/>
          <w:spacing w:val="-2"/>
          <w:sz w:val="24"/>
          <w:szCs w:val="24"/>
          <w:lang w:val="uk-UA" w:eastAsia="ru-RU"/>
        </w:rPr>
        <w:lastRenderedPageBreak/>
        <w:t xml:space="preserve">Тема 2. Основні тенденції модернізації державного управління та інституційного розвитку органів влади: світовий та європейський досвід </w:t>
      </w: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sidRPr="006661A4">
        <w:rPr>
          <w:rFonts w:ascii="Times New Roman" w:eastAsia="Times New Roman" w:hAnsi="Times New Roman" w:cs="Times New Roman"/>
          <w:bCs/>
          <w:spacing w:val="-2"/>
          <w:sz w:val="24"/>
          <w:szCs w:val="24"/>
          <w:lang w:val="uk-UA" w:eastAsia="ru-RU"/>
        </w:rPr>
        <w:t>Ефективний держапарат. Стратегія модернізації державного апарату. Підходи щодо удосконалення держапарату.</w:t>
      </w:r>
      <w:r>
        <w:rPr>
          <w:rFonts w:ascii="Times New Roman" w:eastAsia="Times New Roman" w:hAnsi="Times New Roman" w:cs="Times New Roman"/>
          <w:bCs/>
          <w:spacing w:val="-2"/>
          <w:sz w:val="24"/>
          <w:szCs w:val="24"/>
          <w:lang w:val="uk-UA" w:eastAsia="ru-RU"/>
        </w:rPr>
        <w:t xml:space="preserve"> </w:t>
      </w:r>
      <w:r w:rsidRPr="006661A4">
        <w:rPr>
          <w:rFonts w:ascii="Times New Roman" w:eastAsia="Times New Roman" w:hAnsi="Times New Roman" w:cs="Times New Roman"/>
          <w:bCs/>
          <w:spacing w:val="-2"/>
          <w:sz w:val="24"/>
          <w:szCs w:val="24"/>
          <w:lang w:val="uk-UA" w:eastAsia="ru-RU"/>
        </w:rPr>
        <w:t>Основоположники державного менеджменту. Принципи перетворення всіх рівнів</w:t>
      </w:r>
      <w:r>
        <w:rPr>
          <w:rFonts w:ascii="Times New Roman" w:eastAsia="Times New Roman" w:hAnsi="Times New Roman" w:cs="Times New Roman"/>
          <w:bCs/>
          <w:spacing w:val="-2"/>
          <w:sz w:val="24"/>
          <w:szCs w:val="24"/>
          <w:lang w:val="uk-UA" w:eastAsia="ru-RU"/>
        </w:rPr>
        <w:t xml:space="preserve"> і ланок державного управління. «Ідеальний»</w:t>
      </w:r>
      <w:r w:rsidRPr="006661A4">
        <w:rPr>
          <w:rFonts w:ascii="Times New Roman" w:eastAsia="Times New Roman" w:hAnsi="Times New Roman" w:cs="Times New Roman"/>
          <w:bCs/>
          <w:spacing w:val="-2"/>
          <w:sz w:val="24"/>
          <w:szCs w:val="24"/>
          <w:lang w:val="uk-UA" w:eastAsia="ru-RU"/>
        </w:rPr>
        <w:t xml:space="preserve"> бюрократ М.Вебера</w:t>
      </w:r>
      <w:r w:rsidRPr="006661A4">
        <w:rPr>
          <w:rFonts w:ascii="Times New Roman" w:eastAsia="Times New Roman" w:hAnsi="Times New Roman" w:cs="Times New Roman"/>
          <w:bCs/>
          <w:spacing w:val="-2"/>
          <w:sz w:val="24"/>
          <w:szCs w:val="24"/>
          <w:lang w:val="uk-UA" w:eastAsia="ru-RU"/>
        </w:rPr>
        <w:tab/>
        <w:t xml:space="preserve">. Сучасний державний службовець. Транспарентність.  Модель Г.Шмідта і Х.Трайлера. Головні відмінності між класичною і політичною бюрократією. Порівняльна характеристика бюрократичної системи управління та моделі державного менеджменту. Порівняльна характеристика організаційних моделей бюрократичної і </w:t>
      </w:r>
      <w:proofErr w:type="spellStart"/>
      <w:r w:rsidRPr="006661A4">
        <w:rPr>
          <w:rFonts w:ascii="Times New Roman" w:eastAsia="Times New Roman" w:hAnsi="Times New Roman" w:cs="Times New Roman"/>
          <w:bCs/>
          <w:spacing w:val="-2"/>
          <w:sz w:val="24"/>
          <w:szCs w:val="24"/>
          <w:lang w:val="uk-UA" w:eastAsia="ru-RU"/>
        </w:rPr>
        <w:t>постбюрократичної</w:t>
      </w:r>
      <w:proofErr w:type="spellEnd"/>
      <w:r w:rsidRPr="006661A4">
        <w:rPr>
          <w:rFonts w:ascii="Times New Roman" w:eastAsia="Times New Roman" w:hAnsi="Times New Roman" w:cs="Times New Roman"/>
          <w:bCs/>
          <w:spacing w:val="-2"/>
          <w:sz w:val="24"/>
          <w:szCs w:val="24"/>
          <w:lang w:val="uk-UA" w:eastAsia="ru-RU"/>
        </w:rPr>
        <w:t xml:space="preserve"> систем адміністративного менеджменту. Всесвітня рево</w:t>
      </w:r>
      <w:r>
        <w:rPr>
          <w:rFonts w:ascii="Times New Roman" w:eastAsia="Times New Roman" w:hAnsi="Times New Roman" w:cs="Times New Roman"/>
          <w:bCs/>
          <w:spacing w:val="-2"/>
          <w:sz w:val="24"/>
          <w:szCs w:val="24"/>
          <w:lang w:val="uk-UA" w:eastAsia="ru-RU"/>
        </w:rPr>
        <w:t>люція в державному управлінні. «</w:t>
      </w:r>
      <w:r w:rsidRPr="006661A4">
        <w:rPr>
          <w:rFonts w:ascii="Times New Roman" w:eastAsia="Times New Roman" w:hAnsi="Times New Roman" w:cs="Times New Roman"/>
          <w:bCs/>
          <w:spacing w:val="-2"/>
          <w:sz w:val="24"/>
          <w:szCs w:val="24"/>
          <w:lang w:val="uk-UA" w:eastAsia="ru-RU"/>
        </w:rPr>
        <w:t>вестмінстерська</w:t>
      </w:r>
      <w:r>
        <w:rPr>
          <w:rFonts w:ascii="Times New Roman" w:eastAsia="Times New Roman" w:hAnsi="Times New Roman" w:cs="Times New Roman"/>
          <w:bCs/>
          <w:spacing w:val="-2"/>
          <w:sz w:val="24"/>
          <w:szCs w:val="24"/>
          <w:lang w:val="uk-UA" w:eastAsia="ru-RU"/>
        </w:rPr>
        <w:t>» й «американська»</w:t>
      </w:r>
      <w:r w:rsidRPr="006661A4">
        <w:rPr>
          <w:rFonts w:ascii="Times New Roman" w:eastAsia="Times New Roman" w:hAnsi="Times New Roman" w:cs="Times New Roman"/>
          <w:bCs/>
          <w:spacing w:val="-2"/>
          <w:sz w:val="24"/>
          <w:szCs w:val="24"/>
          <w:lang w:val="uk-UA" w:eastAsia="ru-RU"/>
        </w:rPr>
        <w:t xml:space="preserve">  моделі реформування державного управління.</w:t>
      </w:r>
      <w:r>
        <w:rPr>
          <w:rFonts w:ascii="Times New Roman" w:eastAsia="Times New Roman" w:hAnsi="Times New Roman" w:cs="Times New Roman"/>
          <w:bCs/>
          <w:spacing w:val="-2"/>
          <w:sz w:val="24"/>
          <w:szCs w:val="24"/>
          <w:lang w:val="uk-UA" w:eastAsia="ru-RU"/>
        </w:rPr>
        <w:t xml:space="preserve"> </w:t>
      </w:r>
      <w:r w:rsidRPr="006661A4">
        <w:rPr>
          <w:rFonts w:ascii="Times New Roman" w:eastAsia="Times New Roman" w:hAnsi="Times New Roman" w:cs="Times New Roman"/>
          <w:bCs/>
          <w:spacing w:val="-2"/>
          <w:sz w:val="24"/>
          <w:szCs w:val="24"/>
          <w:lang w:val="uk-UA" w:eastAsia="ru-RU"/>
        </w:rPr>
        <w:t xml:space="preserve">Врядування. Основні засади й принципи адміністративного менеджменту в ЄС. Інституційні механізми, що забезпечують відкритість і демократичність державного управління в ЄС. </w:t>
      </w: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Cs/>
          <w:spacing w:val="-2"/>
          <w:sz w:val="24"/>
          <w:szCs w:val="24"/>
          <w:lang w:val="uk-UA" w:eastAsia="ru-RU"/>
        </w:rPr>
      </w:pP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r w:rsidRPr="006661A4">
        <w:rPr>
          <w:rFonts w:ascii="Times New Roman" w:eastAsia="Times New Roman" w:hAnsi="Times New Roman" w:cs="Times New Roman"/>
          <w:b/>
          <w:bCs/>
          <w:spacing w:val="-2"/>
          <w:sz w:val="24"/>
          <w:szCs w:val="24"/>
          <w:lang w:val="uk-UA" w:eastAsia="ru-RU"/>
        </w:rPr>
        <w:t>Тема 3. Засади державного управління в країнах Європейського Союзу</w:t>
      </w: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sidRPr="006661A4">
        <w:rPr>
          <w:rFonts w:ascii="Times New Roman" w:eastAsia="Times New Roman" w:hAnsi="Times New Roman" w:cs="Times New Roman"/>
          <w:bCs/>
          <w:spacing w:val="-2"/>
          <w:sz w:val="24"/>
          <w:szCs w:val="24"/>
          <w:lang w:val="uk-UA" w:eastAsia="ru-RU"/>
        </w:rPr>
        <w:t>Мета Європейського Союзу. Європейське врядування (</w:t>
      </w:r>
      <w:proofErr w:type="spellStart"/>
      <w:r w:rsidRPr="006661A4">
        <w:rPr>
          <w:rFonts w:ascii="Times New Roman" w:eastAsia="Times New Roman" w:hAnsi="Times New Roman" w:cs="Times New Roman"/>
          <w:bCs/>
          <w:spacing w:val="-2"/>
          <w:sz w:val="24"/>
          <w:szCs w:val="24"/>
          <w:lang w:val="uk-UA" w:eastAsia="ru-RU"/>
        </w:rPr>
        <w:t>European</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gove</w:t>
      </w:r>
      <w:r>
        <w:rPr>
          <w:rFonts w:ascii="Times New Roman" w:eastAsia="Times New Roman" w:hAnsi="Times New Roman" w:cs="Times New Roman"/>
          <w:bCs/>
          <w:spacing w:val="-2"/>
          <w:sz w:val="24"/>
          <w:szCs w:val="24"/>
          <w:lang w:val="uk-UA" w:eastAsia="ru-RU"/>
        </w:rPr>
        <w:t>rnance</w:t>
      </w:r>
      <w:proofErr w:type="spellEnd"/>
      <w:r>
        <w:rPr>
          <w:rFonts w:ascii="Times New Roman" w:eastAsia="Times New Roman" w:hAnsi="Times New Roman" w:cs="Times New Roman"/>
          <w:bCs/>
          <w:spacing w:val="-2"/>
          <w:sz w:val="24"/>
          <w:szCs w:val="24"/>
          <w:lang w:val="uk-UA" w:eastAsia="ru-RU"/>
        </w:rPr>
        <w:t>). «Європеїзація»</w:t>
      </w:r>
      <w:r w:rsidRPr="006661A4">
        <w:rPr>
          <w:rFonts w:ascii="Times New Roman" w:eastAsia="Times New Roman" w:hAnsi="Times New Roman" w:cs="Times New Roman"/>
          <w:bCs/>
          <w:spacing w:val="-2"/>
          <w:sz w:val="24"/>
          <w:szCs w:val="24"/>
          <w:lang w:val="uk-UA" w:eastAsia="ru-RU"/>
        </w:rPr>
        <w:t>. План дій для підвищення адміністративної спроможності та розвитку судової гілки влади (</w:t>
      </w:r>
      <w:proofErr w:type="spellStart"/>
      <w:r w:rsidRPr="006661A4">
        <w:rPr>
          <w:rFonts w:ascii="Times New Roman" w:eastAsia="Times New Roman" w:hAnsi="Times New Roman" w:cs="Times New Roman"/>
          <w:bCs/>
          <w:spacing w:val="-2"/>
          <w:sz w:val="24"/>
          <w:szCs w:val="24"/>
          <w:lang w:val="uk-UA" w:eastAsia="ru-RU"/>
        </w:rPr>
        <w:t>Action</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Plan</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for</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strengthening</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administrative</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and</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judicial</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capacity</w:t>
      </w:r>
      <w:proofErr w:type="spellEnd"/>
      <w:r w:rsidRPr="006661A4">
        <w:rPr>
          <w:rFonts w:ascii="Times New Roman" w:eastAsia="Times New Roman" w:hAnsi="Times New Roman" w:cs="Times New Roman"/>
          <w:bCs/>
          <w:spacing w:val="-2"/>
          <w:sz w:val="24"/>
          <w:szCs w:val="24"/>
          <w:lang w:val="uk-UA" w:eastAsia="ru-RU"/>
        </w:rPr>
        <w:t>). Копенгагенські і Мадридські критерії. Європейський адміністративний простір. Європейські принципи державного управління. Програма SIGMA (Надання підтримки з метою поліпшення управління та менеджменту в країнах Центральної та Східної Європи). Спільні норми і принципи європейського адміністративного права. Єдині рамки оцінювання для організацій державного сектору (</w:t>
      </w:r>
      <w:proofErr w:type="spellStart"/>
      <w:r w:rsidRPr="006661A4">
        <w:rPr>
          <w:rFonts w:ascii="Times New Roman" w:eastAsia="Times New Roman" w:hAnsi="Times New Roman" w:cs="Times New Roman"/>
          <w:bCs/>
          <w:spacing w:val="-2"/>
          <w:sz w:val="24"/>
          <w:szCs w:val="24"/>
          <w:lang w:val="uk-UA" w:eastAsia="ru-RU"/>
        </w:rPr>
        <w:t>The</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Common</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Assessment</w:t>
      </w:r>
      <w:proofErr w:type="spellEnd"/>
      <w:r>
        <w:rPr>
          <w:rFonts w:ascii="Times New Roman" w:eastAsia="Times New Roman" w:hAnsi="Times New Roman" w:cs="Times New Roman"/>
          <w:bCs/>
          <w:spacing w:val="-2"/>
          <w:sz w:val="24"/>
          <w:szCs w:val="24"/>
          <w:lang w:val="uk-UA" w:eastAsia="ru-RU"/>
        </w:rPr>
        <w:t xml:space="preserve"> </w:t>
      </w:r>
      <w:r w:rsidRPr="006661A4">
        <w:rPr>
          <w:rFonts w:ascii="Times New Roman" w:eastAsia="Times New Roman" w:hAnsi="Times New Roman" w:cs="Times New Roman"/>
          <w:bCs/>
          <w:spacing w:val="-2"/>
          <w:sz w:val="24"/>
          <w:szCs w:val="24"/>
          <w:lang w:val="uk-UA" w:eastAsia="ru-RU"/>
        </w:rPr>
        <w:t>Framework /  CAF). Відкритий метод координації (</w:t>
      </w:r>
      <w:proofErr w:type="spellStart"/>
      <w:r w:rsidRPr="006661A4">
        <w:rPr>
          <w:rFonts w:ascii="Times New Roman" w:eastAsia="Times New Roman" w:hAnsi="Times New Roman" w:cs="Times New Roman"/>
          <w:bCs/>
          <w:spacing w:val="-2"/>
          <w:sz w:val="24"/>
          <w:szCs w:val="24"/>
          <w:lang w:val="uk-UA" w:eastAsia="ru-RU"/>
        </w:rPr>
        <w:t>Open</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method</w:t>
      </w:r>
      <w:proofErr w:type="spellEnd"/>
      <w:r>
        <w:rPr>
          <w:rFonts w:ascii="Times New Roman" w:eastAsia="Times New Roman" w:hAnsi="Times New Roman" w:cs="Times New Roman"/>
          <w:bCs/>
          <w:spacing w:val="-2"/>
          <w:sz w:val="24"/>
          <w:szCs w:val="24"/>
          <w:lang w:val="uk-UA" w:eastAsia="ru-RU"/>
        </w:rPr>
        <w:t xml:space="preserve"> </w:t>
      </w:r>
      <w:r w:rsidRPr="006661A4">
        <w:rPr>
          <w:rFonts w:ascii="Times New Roman" w:eastAsia="Times New Roman" w:hAnsi="Times New Roman" w:cs="Times New Roman"/>
          <w:bCs/>
          <w:spacing w:val="-2"/>
          <w:sz w:val="24"/>
          <w:szCs w:val="24"/>
          <w:lang w:val="uk-UA" w:eastAsia="ru-RU"/>
        </w:rPr>
        <w:t>of</w:t>
      </w:r>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coordination</w:t>
      </w:r>
      <w:proofErr w:type="spellEnd"/>
      <w:r w:rsidRPr="006661A4">
        <w:rPr>
          <w:rFonts w:ascii="Times New Roman" w:eastAsia="Times New Roman" w:hAnsi="Times New Roman" w:cs="Times New Roman"/>
          <w:bCs/>
          <w:spacing w:val="-2"/>
          <w:sz w:val="24"/>
          <w:szCs w:val="24"/>
          <w:lang w:val="uk-UA" w:eastAsia="ru-RU"/>
        </w:rPr>
        <w:t xml:space="preserve"> / OMC). Шкала координації </w:t>
      </w:r>
      <w:proofErr w:type="spellStart"/>
      <w:r w:rsidRPr="006661A4">
        <w:rPr>
          <w:rFonts w:ascii="Times New Roman" w:eastAsia="Times New Roman" w:hAnsi="Times New Roman" w:cs="Times New Roman"/>
          <w:bCs/>
          <w:spacing w:val="-2"/>
          <w:sz w:val="24"/>
          <w:szCs w:val="24"/>
          <w:lang w:val="uk-UA" w:eastAsia="ru-RU"/>
        </w:rPr>
        <w:t>Меткафа</w:t>
      </w:r>
      <w:proofErr w:type="spellEnd"/>
      <w:r w:rsidRPr="006661A4">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Metcalf</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Coordination</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Scale</w:t>
      </w:r>
      <w:proofErr w:type="spellEnd"/>
      <w:r w:rsidRPr="006661A4">
        <w:rPr>
          <w:rFonts w:ascii="Times New Roman" w:eastAsia="Times New Roman" w:hAnsi="Times New Roman" w:cs="Times New Roman"/>
          <w:bCs/>
          <w:spacing w:val="-2"/>
          <w:sz w:val="24"/>
          <w:szCs w:val="24"/>
          <w:lang w:val="uk-UA" w:eastAsia="ru-RU"/>
        </w:rPr>
        <w:t>). Біла Кни</w:t>
      </w:r>
      <w:r>
        <w:rPr>
          <w:rFonts w:ascii="Times New Roman" w:eastAsia="Times New Roman" w:hAnsi="Times New Roman" w:cs="Times New Roman"/>
          <w:bCs/>
          <w:spacing w:val="-2"/>
          <w:sz w:val="24"/>
          <w:szCs w:val="24"/>
          <w:lang w:val="uk-UA" w:eastAsia="ru-RU"/>
        </w:rPr>
        <w:t>га з європейського управління («</w:t>
      </w:r>
      <w:proofErr w:type="spellStart"/>
      <w:r w:rsidRPr="006661A4">
        <w:rPr>
          <w:rFonts w:ascii="Times New Roman" w:eastAsia="Times New Roman" w:hAnsi="Times New Roman" w:cs="Times New Roman"/>
          <w:bCs/>
          <w:spacing w:val="-2"/>
          <w:sz w:val="24"/>
          <w:szCs w:val="24"/>
          <w:lang w:val="uk-UA" w:eastAsia="ru-RU"/>
        </w:rPr>
        <w:t>White</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Paper</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on</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European</w:t>
      </w:r>
      <w:proofErr w:type="spellEnd"/>
      <w:r>
        <w:rPr>
          <w:rFonts w:ascii="Times New Roman" w:eastAsia="Times New Roman" w:hAnsi="Times New Roman" w:cs="Times New Roman"/>
          <w:bCs/>
          <w:spacing w:val="-2"/>
          <w:sz w:val="24"/>
          <w:szCs w:val="24"/>
          <w:lang w:val="uk-UA" w:eastAsia="ru-RU"/>
        </w:rPr>
        <w:t xml:space="preserve"> </w:t>
      </w:r>
      <w:proofErr w:type="spellStart"/>
      <w:r>
        <w:rPr>
          <w:rFonts w:ascii="Times New Roman" w:eastAsia="Times New Roman" w:hAnsi="Times New Roman" w:cs="Times New Roman"/>
          <w:bCs/>
          <w:spacing w:val="-2"/>
          <w:sz w:val="24"/>
          <w:szCs w:val="24"/>
          <w:lang w:val="uk-UA" w:eastAsia="ru-RU"/>
        </w:rPr>
        <w:t>Governance</w:t>
      </w:r>
      <w:proofErr w:type="spellEnd"/>
      <w:r>
        <w:rPr>
          <w:rFonts w:ascii="Times New Roman" w:eastAsia="Times New Roman" w:hAnsi="Times New Roman" w:cs="Times New Roman"/>
          <w:bCs/>
          <w:spacing w:val="-2"/>
          <w:sz w:val="24"/>
          <w:szCs w:val="24"/>
          <w:lang w:val="uk-UA" w:eastAsia="ru-RU"/>
        </w:rPr>
        <w:t>»</w:t>
      </w:r>
      <w:r w:rsidRPr="006661A4">
        <w:rPr>
          <w:rFonts w:ascii="Times New Roman" w:eastAsia="Times New Roman" w:hAnsi="Times New Roman" w:cs="Times New Roman"/>
          <w:bCs/>
          <w:spacing w:val="-2"/>
          <w:sz w:val="24"/>
          <w:szCs w:val="24"/>
          <w:lang w:val="uk-UA" w:eastAsia="ru-RU"/>
        </w:rPr>
        <w:t xml:space="preserve">). Досвід організації публічної служби в європейських країнах (Франції). </w:t>
      </w: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r w:rsidRPr="006661A4">
        <w:rPr>
          <w:rFonts w:ascii="Times New Roman" w:eastAsia="Times New Roman" w:hAnsi="Times New Roman" w:cs="Times New Roman"/>
          <w:b/>
          <w:bCs/>
          <w:spacing w:val="-2"/>
          <w:sz w:val="24"/>
          <w:szCs w:val="24"/>
          <w:lang w:val="uk-UA" w:eastAsia="ru-RU"/>
        </w:rPr>
        <w:t>Тема 4. Роль регіональних та місцевих органів управління країн ЄС та їх залучення до вироблення політики європейського союзу</w:t>
      </w: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sidRPr="006661A4">
        <w:rPr>
          <w:rFonts w:ascii="Times New Roman" w:eastAsia="Times New Roman" w:hAnsi="Times New Roman" w:cs="Times New Roman"/>
          <w:bCs/>
          <w:spacing w:val="-2"/>
          <w:sz w:val="24"/>
          <w:szCs w:val="24"/>
          <w:lang w:val="uk-UA" w:eastAsia="ru-RU"/>
        </w:rPr>
        <w:t xml:space="preserve">Резолюція Європейського Парламенту від 14 січня 2003 р. з питань ролі регіональних і місцевих органів влади в Європейській інтеграції. Функції залучення регіональних і місцевих органів влади до вироблення політики Співдружності.. Європейська  хартія  місцевого самоврядування  1985 р. Причини, чому ЄС має непереборний інтерес зробити регіональний і місцевий уряд своїм партнером у майбутньому прийнятті рішень. </w:t>
      </w: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r w:rsidRPr="006661A4">
        <w:rPr>
          <w:rFonts w:ascii="Times New Roman" w:eastAsia="Times New Roman" w:hAnsi="Times New Roman" w:cs="Times New Roman"/>
          <w:b/>
          <w:bCs/>
          <w:spacing w:val="-2"/>
          <w:sz w:val="24"/>
          <w:szCs w:val="24"/>
          <w:lang w:val="uk-UA" w:eastAsia="ru-RU"/>
        </w:rPr>
        <w:t xml:space="preserve">Тема 5. Менеджмент та розвиток людських ресурсів: </w:t>
      </w:r>
      <w:proofErr w:type="spellStart"/>
      <w:r w:rsidRPr="006661A4">
        <w:rPr>
          <w:rFonts w:ascii="Times New Roman" w:eastAsia="Times New Roman" w:hAnsi="Times New Roman" w:cs="Times New Roman"/>
          <w:b/>
          <w:bCs/>
          <w:spacing w:val="-2"/>
          <w:sz w:val="24"/>
          <w:szCs w:val="24"/>
          <w:lang w:val="uk-UA" w:eastAsia="ru-RU"/>
        </w:rPr>
        <w:t>компетенційний</w:t>
      </w:r>
      <w:proofErr w:type="spellEnd"/>
      <w:r w:rsidRPr="006661A4">
        <w:rPr>
          <w:rFonts w:ascii="Times New Roman" w:eastAsia="Times New Roman" w:hAnsi="Times New Roman" w:cs="Times New Roman"/>
          <w:b/>
          <w:bCs/>
          <w:spacing w:val="-2"/>
          <w:sz w:val="24"/>
          <w:szCs w:val="24"/>
          <w:lang w:val="uk-UA" w:eastAsia="ru-RU"/>
        </w:rPr>
        <w:t xml:space="preserve"> підхід</w:t>
      </w: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sidRPr="006661A4">
        <w:rPr>
          <w:rFonts w:ascii="Times New Roman" w:eastAsia="Times New Roman" w:hAnsi="Times New Roman" w:cs="Times New Roman"/>
          <w:bCs/>
          <w:spacing w:val="-2"/>
          <w:sz w:val="24"/>
          <w:szCs w:val="24"/>
          <w:lang w:val="uk-UA" w:eastAsia="ru-RU"/>
        </w:rPr>
        <w:t>Система менеджменту і розвитку людських ресур</w:t>
      </w:r>
      <w:r>
        <w:rPr>
          <w:rFonts w:ascii="Times New Roman" w:eastAsia="Times New Roman" w:hAnsi="Times New Roman" w:cs="Times New Roman"/>
          <w:bCs/>
          <w:spacing w:val="-2"/>
          <w:sz w:val="24"/>
          <w:szCs w:val="24"/>
          <w:lang w:val="uk-UA" w:eastAsia="ru-RU"/>
        </w:rPr>
        <w:t xml:space="preserve">сів, базованої на </w:t>
      </w:r>
      <w:proofErr w:type="spellStart"/>
      <w:r>
        <w:rPr>
          <w:rFonts w:ascii="Times New Roman" w:eastAsia="Times New Roman" w:hAnsi="Times New Roman" w:cs="Times New Roman"/>
          <w:bCs/>
          <w:spacing w:val="-2"/>
          <w:sz w:val="24"/>
          <w:szCs w:val="24"/>
          <w:lang w:val="uk-UA" w:eastAsia="ru-RU"/>
        </w:rPr>
        <w:t>компетенціях</w:t>
      </w:r>
      <w:proofErr w:type="spellEnd"/>
      <w:r>
        <w:rPr>
          <w:rFonts w:ascii="Times New Roman" w:eastAsia="Times New Roman" w:hAnsi="Times New Roman" w:cs="Times New Roman"/>
          <w:bCs/>
          <w:spacing w:val="-2"/>
          <w:sz w:val="24"/>
          <w:szCs w:val="24"/>
          <w:lang w:val="uk-UA" w:eastAsia="ru-RU"/>
        </w:rPr>
        <w:t>. «</w:t>
      </w:r>
      <w:r w:rsidRPr="006661A4">
        <w:rPr>
          <w:rFonts w:ascii="Times New Roman" w:eastAsia="Times New Roman" w:hAnsi="Times New Roman" w:cs="Times New Roman"/>
          <w:bCs/>
          <w:spacing w:val="-2"/>
          <w:sz w:val="24"/>
          <w:szCs w:val="24"/>
          <w:lang w:val="uk-UA" w:eastAsia="ru-RU"/>
        </w:rPr>
        <w:t>Рамки спільних компетенцій для об'єднаної Європи</w:t>
      </w:r>
      <w:r>
        <w:rPr>
          <w:rFonts w:ascii="Times New Roman" w:eastAsia="Times New Roman" w:hAnsi="Times New Roman" w:cs="Times New Roman"/>
          <w:bCs/>
          <w:spacing w:val="-2"/>
          <w:sz w:val="24"/>
          <w:szCs w:val="24"/>
          <w:lang w:val="uk-UA" w:eastAsia="ru-RU"/>
        </w:rPr>
        <w:t>»</w:t>
      </w:r>
      <w:r w:rsidRPr="006661A4">
        <w:rPr>
          <w:rFonts w:ascii="Times New Roman" w:eastAsia="Times New Roman" w:hAnsi="Times New Roman" w:cs="Times New Roman"/>
          <w:bCs/>
          <w:spacing w:val="-2"/>
          <w:sz w:val="24"/>
          <w:szCs w:val="24"/>
          <w:lang w:val="uk-UA" w:eastAsia="ru-RU"/>
        </w:rPr>
        <w:t>. Рамки компетенцій і п</w:t>
      </w:r>
      <w:r>
        <w:rPr>
          <w:rFonts w:ascii="Times New Roman" w:eastAsia="Times New Roman" w:hAnsi="Times New Roman" w:cs="Times New Roman"/>
          <w:bCs/>
          <w:spacing w:val="-2"/>
          <w:sz w:val="24"/>
          <w:szCs w:val="24"/>
          <w:lang w:val="uk-UA" w:eastAsia="ru-RU"/>
        </w:rPr>
        <w:t>оведінки в Європейській Комісії</w:t>
      </w:r>
      <w:r w:rsidRPr="006661A4">
        <w:rPr>
          <w:rFonts w:ascii="Times New Roman" w:eastAsia="Times New Roman" w:hAnsi="Times New Roman" w:cs="Times New Roman"/>
          <w:bCs/>
          <w:spacing w:val="-2"/>
          <w:sz w:val="24"/>
          <w:szCs w:val="24"/>
          <w:lang w:val="uk-UA" w:eastAsia="ru-RU"/>
        </w:rPr>
        <w:t xml:space="preserve">. Ключові компетенції вищого керівництва Комісії.  Європейське бюро з відбору на державну службу. Рамки спільних лідерських компетенцій для Європи: сім ключових компетенцій. </w:t>
      </w: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r w:rsidRPr="006661A4">
        <w:rPr>
          <w:rFonts w:ascii="Times New Roman" w:eastAsia="Times New Roman" w:hAnsi="Times New Roman" w:cs="Times New Roman"/>
          <w:b/>
          <w:bCs/>
          <w:spacing w:val="-2"/>
          <w:sz w:val="24"/>
          <w:szCs w:val="24"/>
          <w:lang w:val="uk-UA" w:eastAsia="ru-RU"/>
        </w:rPr>
        <w:t>Тема 6. Європейська ініціатива з прозорості</w:t>
      </w: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Pr>
          <w:rFonts w:ascii="Times New Roman" w:eastAsia="Times New Roman" w:hAnsi="Times New Roman" w:cs="Times New Roman"/>
          <w:bCs/>
          <w:spacing w:val="-2"/>
          <w:sz w:val="24"/>
          <w:szCs w:val="24"/>
          <w:lang w:val="uk-UA" w:eastAsia="ru-RU"/>
        </w:rPr>
        <w:t>«</w:t>
      </w:r>
      <w:r w:rsidRPr="006661A4">
        <w:rPr>
          <w:rFonts w:ascii="Times New Roman" w:eastAsia="Times New Roman" w:hAnsi="Times New Roman" w:cs="Times New Roman"/>
          <w:bCs/>
          <w:spacing w:val="-2"/>
          <w:sz w:val="24"/>
          <w:szCs w:val="24"/>
          <w:lang w:val="uk-UA" w:eastAsia="ru-RU"/>
        </w:rPr>
        <w:t>Євро</w:t>
      </w:r>
      <w:r>
        <w:rPr>
          <w:rFonts w:ascii="Times New Roman" w:eastAsia="Times New Roman" w:hAnsi="Times New Roman" w:cs="Times New Roman"/>
          <w:bCs/>
          <w:spacing w:val="-2"/>
          <w:sz w:val="24"/>
          <w:szCs w:val="24"/>
          <w:lang w:val="uk-UA" w:eastAsia="ru-RU"/>
        </w:rPr>
        <w:t xml:space="preserve">пейська ініціатива з прозорості». </w:t>
      </w:r>
      <w:r w:rsidRPr="006661A4">
        <w:rPr>
          <w:rFonts w:ascii="Times New Roman" w:eastAsia="Times New Roman" w:hAnsi="Times New Roman" w:cs="Times New Roman"/>
          <w:bCs/>
          <w:spacing w:val="-2"/>
          <w:sz w:val="24"/>
          <w:szCs w:val="24"/>
          <w:lang w:val="uk-UA" w:eastAsia="ru-RU"/>
        </w:rPr>
        <w:t>Її цілі. Європейська ініціатива з прозорості має доповнити вже існуючі ініціативи та заходи з удосконалення європейського врядування, підсумовані у кількох білих книгах: Біла книга з європейського урядування: краще регулювання; Біла книга з європейськ</w:t>
      </w:r>
      <w:r>
        <w:rPr>
          <w:rFonts w:ascii="Times New Roman" w:eastAsia="Times New Roman" w:hAnsi="Times New Roman" w:cs="Times New Roman"/>
          <w:bCs/>
          <w:spacing w:val="-2"/>
          <w:sz w:val="24"/>
          <w:szCs w:val="24"/>
          <w:lang w:val="uk-UA" w:eastAsia="ru-RU"/>
        </w:rPr>
        <w:t>ого урядування: консультації та</w:t>
      </w:r>
      <w:r w:rsidRPr="006661A4">
        <w:rPr>
          <w:rFonts w:ascii="Times New Roman" w:eastAsia="Times New Roman" w:hAnsi="Times New Roman" w:cs="Times New Roman"/>
          <w:bCs/>
          <w:spacing w:val="-2"/>
          <w:sz w:val="24"/>
          <w:szCs w:val="24"/>
          <w:lang w:val="uk-UA" w:eastAsia="ru-RU"/>
        </w:rPr>
        <w:t xml:space="preserve"> участь громадянського суспільства; Біла книга з європейського урядування: алгоритм для прийняття рішень регуляторними органами; Біла книга з європейського урядув</w:t>
      </w:r>
      <w:r>
        <w:rPr>
          <w:rFonts w:ascii="Times New Roman" w:eastAsia="Times New Roman" w:hAnsi="Times New Roman" w:cs="Times New Roman"/>
          <w:bCs/>
          <w:spacing w:val="-2"/>
          <w:sz w:val="24"/>
          <w:szCs w:val="24"/>
          <w:lang w:val="uk-UA" w:eastAsia="ru-RU"/>
        </w:rPr>
        <w:t xml:space="preserve">ання: оцінювання і прозорість; </w:t>
      </w:r>
      <w:r w:rsidRPr="006661A4">
        <w:rPr>
          <w:rFonts w:ascii="Times New Roman" w:eastAsia="Times New Roman" w:hAnsi="Times New Roman" w:cs="Times New Roman"/>
          <w:bCs/>
          <w:spacing w:val="-2"/>
          <w:sz w:val="24"/>
          <w:szCs w:val="24"/>
          <w:lang w:val="uk-UA" w:eastAsia="ru-RU"/>
        </w:rPr>
        <w:t>Біла книга з європейського урядування: краще законотворення. Альянс за прозорість лобіювання та етичне поводження в ЄС (</w:t>
      </w:r>
      <w:proofErr w:type="spellStart"/>
      <w:r w:rsidRPr="006661A4">
        <w:rPr>
          <w:rFonts w:ascii="Times New Roman" w:eastAsia="Times New Roman" w:hAnsi="Times New Roman" w:cs="Times New Roman"/>
          <w:bCs/>
          <w:spacing w:val="-2"/>
          <w:sz w:val="24"/>
          <w:szCs w:val="24"/>
          <w:lang w:val="uk-UA" w:eastAsia="ru-RU"/>
        </w:rPr>
        <w:t>Alliance</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for</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Lobbying</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Transparency</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and</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Ethics</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Regulation</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at</w:t>
      </w:r>
      <w:proofErr w:type="spellEnd"/>
      <w:r>
        <w:rPr>
          <w:rFonts w:ascii="Times New Roman" w:eastAsia="Times New Roman" w:hAnsi="Times New Roman" w:cs="Times New Roman"/>
          <w:bCs/>
          <w:spacing w:val="-2"/>
          <w:sz w:val="24"/>
          <w:szCs w:val="24"/>
          <w:lang w:val="uk-UA" w:eastAsia="ru-RU"/>
        </w:rPr>
        <w:t xml:space="preserve"> </w:t>
      </w:r>
      <w:r w:rsidRPr="006661A4">
        <w:rPr>
          <w:rFonts w:ascii="Times New Roman" w:eastAsia="Times New Roman" w:hAnsi="Times New Roman" w:cs="Times New Roman"/>
          <w:bCs/>
          <w:spacing w:val="-2"/>
          <w:sz w:val="24"/>
          <w:szCs w:val="24"/>
          <w:lang w:val="uk-UA" w:eastAsia="ru-RU"/>
        </w:rPr>
        <w:t>the EU / ALTER-EU</w:t>
      </w:r>
      <w:r>
        <w:rPr>
          <w:rFonts w:ascii="Times New Roman" w:eastAsia="Times New Roman" w:hAnsi="Times New Roman" w:cs="Times New Roman"/>
          <w:bCs/>
          <w:spacing w:val="-2"/>
          <w:sz w:val="24"/>
          <w:szCs w:val="24"/>
          <w:lang w:val="uk-UA" w:eastAsia="ru-RU"/>
        </w:rPr>
        <w:t>) та Мережа «</w:t>
      </w:r>
      <w:r w:rsidRPr="006661A4">
        <w:rPr>
          <w:rFonts w:ascii="Times New Roman" w:eastAsia="Times New Roman" w:hAnsi="Times New Roman" w:cs="Times New Roman"/>
          <w:bCs/>
          <w:spacing w:val="-2"/>
          <w:sz w:val="24"/>
          <w:szCs w:val="24"/>
          <w:lang w:val="uk-UA" w:eastAsia="ru-RU"/>
        </w:rPr>
        <w:t xml:space="preserve">Від </w:t>
      </w:r>
      <w:proofErr w:type="spellStart"/>
      <w:r w:rsidRPr="006661A4">
        <w:rPr>
          <w:rFonts w:ascii="Times New Roman" w:eastAsia="Times New Roman" w:hAnsi="Times New Roman" w:cs="Times New Roman"/>
          <w:bCs/>
          <w:spacing w:val="-2"/>
          <w:sz w:val="24"/>
          <w:szCs w:val="24"/>
          <w:lang w:val="uk-UA" w:eastAsia="ru-RU"/>
        </w:rPr>
        <w:t>Сіетлу</w:t>
      </w:r>
      <w:proofErr w:type="spellEnd"/>
      <w:r w:rsidRPr="006661A4">
        <w:rPr>
          <w:rFonts w:ascii="Times New Roman" w:eastAsia="Times New Roman" w:hAnsi="Times New Roman" w:cs="Times New Roman"/>
          <w:bCs/>
          <w:spacing w:val="-2"/>
          <w:sz w:val="24"/>
          <w:szCs w:val="24"/>
          <w:lang w:val="uk-UA" w:eastAsia="ru-RU"/>
        </w:rPr>
        <w:t xml:space="preserve"> до </w:t>
      </w:r>
      <w:r>
        <w:rPr>
          <w:rFonts w:ascii="Times New Roman" w:eastAsia="Times New Roman" w:hAnsi="Times New Roman" w:cs="Times New Roman"/>
          <w:bCs/>
          <w:spacing w:val="-2"/>
          <w:sz w:val="24"/>
          <w:szCs w:val="24"/>
          <w:lang w:val="uk-UA" w:eastAsia="ru-RU"/>
        </w:rPr>
        <w:lastRenderedPageBreak/>
        <w:t>Брюсселя»</w:t>
      </w:r>
      <w:r w:rsidRPr="006661A4">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Seattle</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to</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Brussels</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Network</w:t>
      </w:r>
      <w:proofErr w:type="spellEnd"/>
      <w:r w:rsidRPr="006661A4">
        <w:rPr>
          <w:rFonts w:ascii="Times New Roman" w:eastAsia="Times New Roman" w:hAnsi="Times New Roman" w:cs="Times New Roman"/>
          <w:bCs/>
          <w:spacing w:val="-2"/>
          <w:sz w:val="24"/>
          <w:szCs w:val="24"/>
          <w:lang w:val="uk-UA" w:eastAsia="ru-RU"/>
        </w:rPr>
        <w:t xml:space="preserve"> / S2B). UNICE - Фе</w:t>
      </w:r>
      <w:r>
        <w:rPr>
          <w:rFonts w:ascii="Times New Roman" w:eastAsia="Times New Roman" w:hAnsi="Times New Roman" w:cs="Times New Roman"/>
          <w:bCs/>
          <w:spacing w:val="-2"/>
          <w:sz w:val="24"/>
          <w:szCs w:val="24"/>
          <w:lang w:val="uk-UA" w:eastAsia="ru-RU"/>
        </w:rPr>
        <w:t>дерація європейського бізнесу. База даних про ор</w:t>
      </w:r>
      <w:r w:rsidRPr="006661A4">
        <w:rPr>
          <w:rFonts w:ascii="Times New Roman" w:eastAsia="Times New Roman" w:hAnsi="Times New Roman" w:cs="Times New Roman"/>
          <w:bCs/>
          <w:spacing w:val="-2"/>
          <w:sz w:val="24"/>
          <w:szCs w:val="24"/>
          <w:lang w:val="uk-UA" w:eastAsia="ru-RU"/>
        </w:rPr>
        <w:t xml:space="preserve">ганізації, з якими регулярно консультується </w:t>
      </w:r>
      <w:proofErr w:type="spellStart"/>
      <w:r w:rsidRPr="006661A4">
        <w:rPr>
          <w:rFonts w:ascii="Times New Roman" w:eastAsia="Times New Roman" w:hAnsi="Times New Roman" w:cs="Times New Roman"/>
          <w:bCs/>
          <w:spacing w:val="-2"/>
          <w:sz w:val="24"/>
          <w:szCs w:val="24"/>
          <w:lang w:val="uk-UA" w:eastAsia="ru-RU"/>
        </w:rPr>
        <w:t>Єврокомісія</w:t>
      </w:r>
      <w:proofErr w:type="spellEnd"/>
      <w:r w:rsidRPr="006661A4">
        <w:rPr>
          <w:rFonts w:ascii="Times New Roman" w:eastAsia="Times New Roman" w:hAnsi="Times New Roman" w:cs="Times New Roman"/>
          <w:bCs/>
          <w:spacing w:val="-2"/>
          <w:sz w:val="24"/>
          <w:szCs w:val="24"/>
          <w:lang w:val="uk-UA" w:eastAsia="ru-RU"/>
        </w:rPr>
        <w:t>, – CONECCS (</w:t>
      </w:r>
      <w:proofErr w:type="spellStart"/>
      <w:r w:rsidRPr="006661A4">
        <w:rPr>
          <w:rFonts w:ascii="Times New Roman" w:eastAsia="Times New Roman" w:hAnsi="Times New Roman" w:cs="Times New Roman"/>
          <w:bCs/>
          <w:spacing w:val="-2"/>
          <w:sz w:val="24"/>
          <w:szCs w:val="24"/>
          <w:lang w:val="uk-UA" w:eastAsia="ru-RU"/>
        </w:rPr>
        <w:t>Consultation</w:t>
      </w:r>
      <w:proofErr w:type="spellEnd"/>
      <w:r w:rsidRPr="006661A4">
        <w:rPr>
          <w:rFonts w:ascii="Times New Roman" w:eastAsia="Times New Roman" w:hAnsi="Times New Roman" w:cs="Times New Roman"/>
          <w:bCs/>
          <w:spacing w:val="-2"/>
          <w:sz w:val="24"/>
          <w:szCs w:val="24"/>
          <w:lang w:val="uk-UA" w:eastAsia="ru-RU"/>
        </w:rPr>
        <w:t>, the</w:t>
      </w:r>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European</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Commission</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and</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Civil</w:t>
      </w:r>
      <w:proofErr w:type="spellEnd"/>
      <w:r>
        <w:rPr>
          <w:rFonts w:ascii="Times New Roman" w:eastAsia="Times New Roman" w:hAnsi="Times New Roman" w:cs="Times New Roman"/>
          <w:bCs/>
          <w:spacing w:val="-2"/>
          <w:sz w:val="24"/>
          <w:szCs w:val="24"/>
          <w:lang w:val="uk-UA" w:eastAsia="ru-RU"/>
        </w:rPr>
        <w:t xml:space="preserve"> </w:t>
      </w:r>
      <w:proofErr w:type="spellStart"/>
      <w:r w:rsidRPr="006661A4">
        <w:rPr>
          <w:rFonts w:ascii="Times New Roman" w:eastAsia="Times New Roman" w:hAnsi="Times New Roman" w:cs="Times New Roman"/>
          <w:bCs/>
          <w:spacing w:val="-2"/>
          <w:sz w:val="24"/>
          <w:szCs w:val="24"/>
          <w:lang w:val="uk-UA" w:eastAsia="ru-RU"/>
        </w:rPr>
        <w:t>Society</w:t>
      </w:r>
      <w:proofErr w:type="spellEnd"/>
      <w:r w:rsidRPr="006661A4">
        <w:rPr>
          <w:rFonts w:ascii="Times New Roman" w:eastAsia="Times New Roman" w:hAnsi="Times New Roman" w:cs="Times New Roman"/>
          <w:bCs/>
          <w:spacing w:val="-2"/>
          <w:sz w:val="24"/>
          <w:szCs w:val="24"/>
          <w:lang w:val="uk-UA" w:eastAsia="ru-RU"/>
        </w:rPr>
        <w:t xml:space="preserve"> –</w:t>
      </w:r>
      <w:r>
        <w:rPr>
          <w:rFonts w:ascii="Times New Roman" w:eastAsia="Times New Roman" w:hAnsi="Times New Roman" w:cs="Times New Roman"/>
          <w:bCs/>
          <w:spacing w:val="-2"/>
          <w:sz w:val="24"/>
          <w:szCs w:val="24"/>
          <w:lang w:val="uk-UA" w:eastAsia="ru-RU"/>
        </w:rPr>
        <w:t xml:space="preserve"> </w:t>
      </w:r>
      <w:r w:rsidRPr="006661A4">
        <w:rPr>
          <w:rFonts w:ascii="Times New Roman" w:eastAsia="Times New Roman" w:hAnsi="Times New Roman" w:cs="Times New Roman"/>
          <w:bCs/>
          <w:spacing w:val="-2"/>
          <w:sz w:val="24"/>
          <w:szCs w:val="24"/>
          <w:lang w:val="uk-UA" w:eastAsia="ru-RU"/>
        </w:rPr>
        <w:t>Консультації,</w:t>
      </w:r>
      <w:r>
        <w:rPr>
          <w:rFonts w:ascii="Times New Roman" w:eastAsia="Times New Roman" w:hAnsi="Times New Roman" w:cs="Times New Roman"/>
          <w:bCs/>
          <w:spacing w:val="-2"/>
          <w:sz w:val="24"/>
          <w:szCs w:val="24"/>
          <w:lang w:val="uk-UA" w:eastAsia="ru-RU"/>
        </w:rPr>
        <w:t xml:space="preserve"> </w:t>
      </w:r>
      <w:r w:rsidRPr="006661A4">
        <w:rPr>
          <w:rFonts w:ascii="Times New Roman" w:eastAsia="Times New Roman" w:hAnsi="Times New Roman" w:cs="Times New Roman"/>
          <w:bCs/>
          <w:spacing w:val="-2"/>
          <w:sz w:val="24"/>
          <w:szCs w:val="24"/>
          <w:lang w:val="uk-UA" w:eastAsia="ru-RU"/>
        </w:rPr>
        <w:t>Європейська Комісія та громадянське суспільство).</w:t>
      </w: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r w:rsidRPr="006661A4">
        <w:rPr>
          <w:rFonts w:ascii="Times New Roman" w:eastAsia="Times New Roman" w:hAnsi="Times New Roman" w:cs="Times New Roman"/>
          <w:b/>
          <w:bCs/>
          <w:spacing w:val="-2"/>
          <w:sz w:val="24"/>
          <w:szCs w:val="24"/>
          <w:lang w:val="uk-UA" w:eastAsia="ru-RU"/>
        </w:rPr>
        <w:t>Тема 7. Європейський досвід стандартизації</w:t>
      </w: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sidRPr="006661A4">
        <w:rPr>
          <w:rFonts w:ascii="Times New Roman" w:eastAsia="Times New Roman" w:hAnsi="Times New Roman" w:cs="Times New Roman"/>
          <w:bCs/>
          <w:spacing w:val="-2"/>
          <w:sz w:val="24"/>
          <w:szCs w:val="24"/>
          <w:lang w:val="uk-UA" w:eastAsia="ru-RU"/>
        </w:rPr>
        <w:t>Принципи європейської системи стандартизації. Європейський комітет зі стандартизації (CEN). Європейський комітет стандартизації в галузі електротехніки (CENELEC). Європейський інститут телекомунікаційних стандартів (ETSI).</w:t>
      </w: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
          <w:bCs/>
          <w:spacing w:val="-2"/>
          <w:sz w:val="24"/>
          <w:szCs w:val="24"/>
          <w:lang w:val="uk-UA" w:eastAsia="ru-RU"/>
        </w:rPr>
      </w:pPr>
      <w:r w:rsidRPr="006661A4">
        <w:rPr>
          <w:rFonts w:ascii="Times New Roman" w:eastAsia="Times New Roman" w:hAnsi="Times New Roman" w:cs="Times New Roman"/>
          <w:b/>
          <w:bCs/>
          <w:spacing w:val="-2"/>
          <w:sz w:val="24"/>
          <w:szCs w:val="24"/>
          <w:lang w:val="uk-UA" w:eastAsia="ru-RU"/>
        </w:rPr>
        <w:t>Тема 8. Запровадження систем управління якістю як одного з інструментів інституційного розвитку і формування адміністративної спроможності для Європейської інтеграції України</w:t>
      </w: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Cs/>
          <w:color w:val="000000" w:themeColor="text1"/>
          <w:spacing w:val="-2"/>
          <w:sz w:val="24"/>
          <w:szCs w:val="24"/>
          <w:lang w:val="uk-UA" w:eastAsia="ru-RU"/>
        </w:rPr>
      </w:pPr>
      <w:r w:rsidRPr="006661A4">
        <w:rPr>
          <w:rFonts w:ascii="Times New Roman" w:eastAsia="Times New Roman" w:hAnsi="Times New Roman" w:cs="Times New Roman"/>
          <w:bCs/>
          <w:color w:val="000000" w:themeColor="text1"/>
          <w:spacing w:val="-2"/>
          <w:sz w:val="24"/>
          <w:szCs w:val="24"/>
          <w:lang w:val="uk-UA" w:eastAsia="ru-RU"/>
        </w:rPr>
        <w:t xml:space="preserve">Світовий та вітчизняний досвід управління якістю публічних послуг у системі публічного адміністрування. </w:t>
      </w:r>
      <w:proofErr w:type="spellStart"/>
      <w:r w:rsidRPr="006661A4">
        <w:rPr>
          <w:rFonts w:ascii="Times New Roman" w:eastAsia="Times New Roman" w:hAnsi="Times New Roman" w:cs="Times New Roman"/>
          <w:bCs/>
          <w:color w:val="000000" w:themeColor="text1"/>
          <w:spacing w:val="-2"/>
          <w:sz w:val="24"/>
          <w:szCs w:val="24"/>
          <w:lang w:val="uk-UA" w:eastAsia="ru-RU"/>
        </w:rPr>
        <w:t>Total</w:t>
      </w:r>
      <w:proofErr w:type="spellEnd"/>
      <w:r>
        <w:rPr>
          <w:rFonts w:ascii="Times New Roman" w:eastAsia="Times New Roman" w:hAnsi="Times New Roman" w:cs="Times New Roman"/>
          <w:bCs/>
          <w:color w:val="000000" w:themeColor="text1"/>
          <w:spacing w:val="-2"/>
          <w:sz w:val="24"/>
          <w:szCs w:val="24"/>
          <w:lang w:val="uk-UA" w:eastAsia="ru-RU"/>
        </w:rPr>
        <w:t xml:space="preserve"> </w:t>
      </w:r>
      <w:proofErr w:type="spellStart"/>
      <w:r w:rsidRPr="006661A4">
        <w:rPr>
          <w:rFonts w:ascii="Times New Roman" w:eastAsia="Times New Roman" w:hAnsi="Times New Roman" w:cs="Times New Roman"/>
          <w:bCs/>
          <w:color w:val="000000" w:themeColor="text1"/>
          <w:spacing w:val="-2"/>
          <w:sz w:val="24"/>
          <w:szCs w:val="24"/>
          <w:lang w:val="uk-UA" w:eastAsia="ru-RU"/>
        </w:rPr>
        <w:t>Quality</w:t>
      </w:r>
      <w:proofErr w:type="spellEnd"/>
      <w:r>
        <w:rPr>
          <w:rFonts w:ascii="Times New Roman" w:eastAsia="Times New Roman" w:hAnsi="Times New Roman" w:cs="Times New Roman"/>
          <w:bCs/>
          <w:color w:val="000000" w:themeColor="text1"/>
          <w:spacing w:val="-2"/>
          <w:sz w:val="24"/>
          <w:szCs w:val="24"/>
          <w:lang w:val="uk-UA" w:eastAsia="ru-RU"/>
        </w:rPr>
        <w:t xml:space="preserve"> </w:t>
      </w:r>
      <w:proofErr w:type="spellStart"/>
      <w:r w:rsidRPr="006661A4">
        <w:rPr>
          <w:rFonts w:ascii="Times New Roman" w:eastAsia="Times New Roman" w:hAnsi="Times New Roman" w:cs="Times New Roman"/>
          <w:bCs/>
          <w:color w:val="000000" w:themeColor="text1"/>
          <w:spacing w:val="-2"/>
          <w:sz w:val="24"/>
          <w:szCs w:val="24"/>
          <w:lang w:val="uk-UA" w:eastAsia="ru-RU"/>
        </w:rPr>
        <w:t>Management</w:t>
      </w:r>
      <w:proofErr w:type="spellEnd"/>
      <w:r w:rsidRPr="006661A4">
        <w:rPr>
          <w:rFonts w:ascii="Times New Roman" w:eastAsia="Times New Roman" w:hAnsi="Times New Roman" w:cs="Times New Roman"/>
          <w:bCs/>
          <w:color w:val="000000" w:themeColor="text1"/>
          <w:spacing w:val="-2"/>
          <w:sz w:val="24"/>
          <w:szCs w:val="24"/>
          <w:lang w:val="uk-UA" w:eastAsia="ru-RU"/>
        </w:rPr>
        <w:t xml:space="preserve"> – TQM. Система управління якістю на основі стандартів серії ISO. </w:t>
      </w: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Cs/>
          <w:color w:val="000000" w:themeColor="text1"/>
          <w:spacing w:val="-2"/>
          <w:sz w:val="24"/>
          <w:szCs w:val="24"/>
          <w:lang w:val="uk-UA" w:eastAsia="ru-RU"/>
        </w:rPr>
      </w:pPr>
    </w:p>
    <w:p w:rsidR="006661A4" w:rsidRPr="006661A4" w:rsidRDefault="006661A4" w:rsidP="006A0313">
      <w:pPr>
        <w:shd w:val="clear" w:color="auto" w:fill="FFFFFF"/>
        <w:spacing w:after="0" w:line="240" w:lineRule="auto"/>
        <w:ind w:left="24" w:right="24" w:firstLine="714"/>
        <w:jc w:val="both"/>
        <w:rPr>
          <w:rFonts w:ascii="Times New Roman" w:eastAsia="Times New Roman" w:hAnsi="Times New Roman" w:cs="Times New Roman"/>
          <w:b/>
          <w:bCs/>
          <w:spacing w:val="-2"/>
          <w:sz w:val="24"/>
          <w:szCs w:val="24"/>
          <w:lang w:val="uk-UA" w:eastAsia="ru-RU"/>
        </w:rPr>
      </w:pPr>
      <w:r w:rsidRPr="006661A4">
        <w:rPr>
          <w:rFonts w:ascii="Times New Roman" w:eastAsia="Times New Roman" w:hAnsi="Times New Roman" w:cs="Times New Roman"/>
          <w:b/>
          <w:bCs/>
          <w:spacing w:val="-2"/>
          <w:sz w:val="24"/>
          <w:szCs w:val="24"/>
          <w:lang w:val="uk-UA" w:eastAsia="ru-RU"/>
        </w:rPr>
        <w:t xml:space="preserve">Тема 9. Розвиток відносин між державними службовцями та громадянами в Україні: стандарти ЄС та ситуація в Україні. </w:t>
      </w:r>
    </w:p>
    <w:p w:rsidR="006661A4" w:rsidRPr="006661A4" w:rsidRDefault="006661A4" w:rsidP="006661A4">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sidRPr="006661A4">
        <w:rPr>
          <w:rFonts w:ascii="Times New Roman" w:eastAsia="Times New Roman" w:hAnsi="Times New Roman" w:cs="Times New Roman"/>
          <w:bCs/>
          <w:spacing w:val="-2"/>
          <w:sz w:val="24"/>
          <w:szCs w:val="24"/>
          <w:lang w:val="uk-UA" w:eastAsia="ru-RU"/>
        </w:rPr>
        <w:t>Важливість модернізації взаємостосунків державних службовців і громадян. Виконавська діяльність державних службовців. Громадська думка про державних службовців.  Громадська думка про врядування за участю громадян. Сприйняття громадської думки державними службовцями.  Реформування та розвиток відносин між органами влади та громадянами: правовий контекст, Розвиток громадянського суспільства, консультації та громадські колегії.</w:t>
      </w: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p>
    <w:p w:rsidR="006661A4" w:rsidRPr="006661A4" w:rsidRDefault="006661A4" w:rsidP="006661A4">
      <w:pPr>
        <w:shd w:val="clear" w:color="auto" w:fill="FFFFFF"/>
        <w:spacing w:after="0" w:line="240" w:lineRule="auto"/>
        <w:ind w:left="24" w:right="24" w:firstLine="714"/>
        <w:rPr>
          <w:rFonts w:ascii="Times New Roman" w:eastAsia="Times New Roman" w:hAnsi="Times New Roman" w:cs="Times New Roman"/>
          <w:b/>
          <w:bCs/>
          <w:spacing w:val="-2"/>
          <w:sz w:val="24"/>
          <w:szCs w:val="24"/>
          <w:lang w:val="uk-UA" w:eastAsia="ru-RU"/>
        </w:rPr>
      </w:pPr>
      <w:r w:rsidRPr="006661A4">
        <w:rPr>
          <w:rFonts w:ascii="Times New Roman" w:eastAsia="Times New Roman" w:hAnsi="Times New Roman" w:cs="Times New Roman"/>
          <w:b/>
          <w:bCs/>
          <w:spacing w:val="-2"/>
          <w:sz w:val="24"/>
          <w:szCs w:val="24"/>
          <w:lang w:val="uk-UA" w:eastAsia="ru-RU"/>
        </w:rPr>
        <w:t>Тема 10. Світовий досвід публічного адміністрування та корпоративної влади</w:t>
      </w:r>
    </w:p>
    <w:p w:rsidR="00F5756E" w:rsidRPr="00C43DD6" w:rsidRDefault="006661A4" w:rsidP="00C43DD6">
      <w:pPr>
        <w:shd w:val="clear" w:color="auto" w:fill="FFFFFF"/>
        <w:spacing w:after="0" w:line="240" w:lineRule="auto"/>
        <w:ind w:left="24" w:right="24" w:firstLine="714"/>
        <w:jc w:val="both"/>
        <w:rPr>
          <w:rFonts w:ascii="Times New Roman" w:eastAsia="Times New Roman" w:hAnsi="Times New Roman" w:cs="Times New Roman"/>
          <w:bCs/>
          <w:spacing w:val="-2"/>
          <w:sz w:val="24"/>
          <w:szCs w:val="24"/>
          <w:lang w:val="uk-UA" w:eastAsia="ru-RU"/>
        </w:rPr>
      </w:pPr>
      <w:r w:rsidRPr="00C43DD6">
        <w:rPr>
          <w:rFonts w:ascii="Times New Roman" w:eastAsia="Times New Roman" w:hAnsi="Times New Roman" w:cs="Times New Roman"/>
          <w:bCs/>
          <w:spacing w:val="-2"/>
          <w:sz w:val="24"/>
          <w:szCs w:val="24"/>
          <w:lang w:val="uk-UA" w:eastAsia="ru-RU"/>
        </w:rPr>
        <w:t xml:space="preserve">В планетарному масштабі публічну владу від імені держав здійснюють всесвітні (універсальні) міжнародні організації. Так, Організація Об’єднаних Націй та її спеціалізовані установи (ЮНЕСКО, МОП, ВООЗ, МВФ, МБРР, ВПС, </w:t>
      </w:r>
      <w:proofErr w:type="spellStart"/>
      <w:r w:rsidRPr="00C43DD6">
        <w:rPr>
          <w:rFonts w:ascii="Times New Roman" w:eastAsia="Times New Roman" w:hAnsi="Times New Roman" w:cs="Times New Roman"/>
          <w:bCs/>
          <w:spacing w:val="-2"/>
          <w:sz w:val="24"/>
          <w:szCs w:val="24"/>
          <w:lang w:val="uk-UA" w:eastAsia="ru-RU"/>
        </w:rPr>
        <w:t>ІКАО</w:t>
      </w:r>
      <w:proofErr w:type="spellEnd"/>
      <w:r w:rsidRPr="00C43DD6">
        <w:rPr>
          <w:rFonts w:ascii="Times New Roman" w:eastAsia="Times New Roman" w:hAnsi="Times New Roman" w:cs="Times New Roman"/>
          <w:bCs/>
          <w:spacing w:val="-2"/>
          <w:sz w:val="24"/>
          <w:szCs w:val="24"/>
          <w:lang w:val="uk-UA" w:eastAsia="ru-RU"/>
        </w:rPr>
        <w:t>, ІМО та ін.) здійснює публічну владу щодо держав-членів (якими є всі визнані держави світу), а у питаннях з підтримки міжнародного миру та безпеки, і на держав, які не є членами ООН. Регіональні міждержавні організації здійснюють публічну владу по відношенню до держав-членів відповідного географічного регіону. Зазвичай такі організації створюються за територіальним критерієм (СНД, ЄС, ОАД, ОАЄ, ЛАД), але зустрічаються і виключення, наприклад, Організація північноатлантичного договору сьогодні включає членів з різних географічних регіонів планети. Особливістю публічної влади, здійснюваної в міжнародній публічно</w:t>
      </w:r>
      <w:r w:rsidR="00C43DD6">
        <w:rPr>
          <w:rFonts w:ascii="Times New Roman" w:eastAsia="Times New Roman" w:hAnsi="Times New Roman" w:cs="Times New Roman"/>
          <w:bCs/>
          <w:spacing w:val="-2"/>
          <w:sz w:val="24"/>
          <w:szCs w:val="24"/>
          <w:lang w:val="uk-UA" w:eastAsia="ru-RU"/>
        </w:rPr>
        <w:t>-</w:t>
      </w:r>
      <w:r w:rsidRPr="00C43DD6">
        <w:rPr>
          <w:rFonts w:ascii="Times New Roman" w:eastAsia="Times New Roman" w:hAnsi="Times New Roman" w:cs="Times New Roman"/>
          <w:bCs/>
          <w:spacing w:val="-2"/>
          <w:sz w:val="24"/>
          <w:szCs w:val="24"/>
          <w:lang w:val="uk-UA" w:eastAsia="ru-RU"/>
        </w:rPr>
        <w:t>правовій сфері, є процедура нормотворення та виконання правових норм.</w:t>
      </w:r>
    </w:p>
    <w:p w:rsidR="009D6A69" w:rsidRDefault="009D6A69" w:rsidP="008C3B4B">
      <w:pPr>
        <w:spacing w:after="0" w:line="240" w:lineRule="auto"/>
        <w:ind w:firstLine="709"/>
        <w:jc w:val="both"/>
        <w:rPr>
          <w:rFonts w:ascii="Times New Roman" w:eastAsia="Times New Roman" w:hAnsi="Times New Roman" w:cs="Times New Roman"/>
          <w:i/>
          <w:iCs/>
          <w:sz w:val="24"/>
          <w:lang w:val="uk-UA" w:eastAsia="ru-RU"/>
        </w:rPr>
      </w:pPr>
    </w:p>
    <w:p w:rsidR="00C201FA" w:rsidRPr="00A679BD" w:rsidRDefault="00C201FA" w:rsidP="008C3B4B">
      <w:pPr>
        <w:widowControl w:val="0"/>
        <w:suppressLineNumbers/>
        <w:suppressAutoHyphens/>
        <w:spacing w:after="0" w:line="240" w:lineRule="auto"/>
        <w:ind w:firstLine="709"/>
        <w:jc w:val="both"/>
        <w:rPr>
          <w:rFonts w:ascii="Times New Roman" w:hAnsi="Times New Roman" w:cs="Times New Roman"/>
          <w:sz w:val="24"/>
          <w:szCs w:val="28"/>
          <w:lang w:val="uk-UA"/>
        </w:rPr>
      </w:pPr>
      <w:r w:rsidRPr="00A679BD">
        <w:rPr>
          <w:rFonts w:ascii="Times New Roman" w:hAnsi="Times New Roman" w:cs="Times New Roman"/>
          <w:b/>
          <w:bCs/>
          <w:sz w:val="24"/>
          <w:szCs w:val="28"/>
          <w:lang w:val="uk-UA"/>
        </w:rPr>
        <w:t>Практичні заняття</w:t>
      </w:r>
      <w:r w:rsidRPr="00A679BD">
        <w:rPr>
          <w:rFonts w:ascii="Times New Roman" w:hAnsi="Times New Roman" w:cs="Times New Roman"/>
          <w:sz w:val="24"/>
          <w:szCs w:val="28"/>
          <w:lang w:val="uk-UA"/>
        </w:rPr>
        <w:t xml:space="preserve"> курсу передбачають виконання ситуаційних, тестових та інших завдань, опитування та дискусії за темами, короткі виступи та презентації з тематики дисципліни.</w:t>
      </w:r>
    </w:p>
    <w:p w:rsidR="00C201FA" w:rsidRPr="00A679BD" w:rsidRDefault="00C201FA" w:rsidP="008C3B4B">
      <w:pPr>
        <w:widowControl w:val="0"/>
        <w:suppressLineNumbers/>
        <w:suppressAutoHyphens/>
        <w:spacing w:after="0" w:line="240" w:lineRule="auto"/>
        <w:ind w:firstLine="709"/>
        <w:jc w:val="both"/>
        <w:rPr>
          <w:rFonts w:ascii="Times New Roman" w:hAnsi="Times New Roman" w:cs="Times New Roman"/>
          <w:sz w:val="24"/>
          <w:szCs w:val="28"/>
          <w:lang w:val="uk-UA"/>
        </w:rPr>
      </w:pPr>
      <w:r w:rsidRPr="00A679BD">
        <w:rPr>
          <w:rFonts w:ascii="Times New Roman" w:hAnsi="Times New Roman" w:cs="Times New Roman"/>
          <w:sz w:val="24"/>
          <w:szCs w:val="28"/>
          <w:lang w:val="uk-UA"/>
        </w:rPr>
        <w:t xml:space="preserve">Тематика </w:t>
      </w:r>
      <w:bookmarkStart w:id="1" w:name="_Hlk124713236"/>
      <w:r w:rsidRPr="00A679BD">
        <w:rPr>
          <w:rFonts w:ascii="Times New Roman" w:hAnsi="Times New Roman" w:cs="Times New Roman"/>
          <w:sz w:val="24"/>
          <w:szCs w:val="28"/>
          <w:lang w:val="uk-UA"/>
        </w:rPr>
        <w:t>практичних занять</w:t>
      </w:r>
      <w:bookmarkEnd w:id="1"/>
      <w:r w:rsidRPr="00A679BD">
        <w:rPr>
          <w:rFonts w:ascii="Times New Roman" w:hAnsi="Times New Roman" w:cs="Times New Roman"/>
          <w:sz w:val="24"/>
          <w:szCs w:val="28"/>
          <w:lang w:val="uk-UA"/>
        </w:rPr>
        <w:t>:</w:t>
      </w:r>
    </w:p>
    <w:p w:rsidR="00801FAA" w:rsidRPr="00926977" w:rsidRDefault="00801FAA" w:rsidP="008C3B4B">
      <w:pPr>
        <w:spacing w:after="0" w:line="240" w:lineRule="auto"/>
        <w:ind w:firstLine="709"/>
        <w:jc w:val="both"/>
        <w:rPr>
          <w:rFonts w:ascii="Times New Roman" w:hAnsi="Times New Roman" w:cs="Times New Roman"/>
          <w:sz w:val="24"/>
          <w:szCs w:val="28"/>
          <w:lang w:val="uk-UA"/>
        </w:rPr>
      </w:pPr>
      <w:bookmarkStart w:id="2" w:name="_GoBack"/>
      <w:bookmarkEnd w:id="2"/>
      <w:r w:rsidRPr="00926977">
        <w:rPr>
          <w:rFonts w:ascii="Times New Roman" w:hAnsi="Times New Roman" w:cs="Times New Roman"/>
          <w:sz w:val="24"/>
          <w:szCs w:val="28"/>
          <w:lang w:val="uk-UA"/>
        </w:rPr>
        <w:t xml:space="preserve">Практична робота №1. </w:t>
      </w:r>
      <w:r w:rsidR="006A0313" w:rsidRPr="006A0313">
        <w:rPr>
          <w:rFonts w:ascii="Times New Roman" w:hAnsi="Times New Roman" w:cs="Times New Roman"/>
          <w:sz w:val="24"/>
          <w:szCs w:val="28"/>
          <w:lang w:val="uk-UA"/>
        </w:rPr>
        <w:t>Основні тенденції модернізації державного управління та інституційного розвитку органів влади: світовий та європейський досвід</w:t>
      </w:r>
      <w:r w:rsidR="006A0313">
        <w:rPr>
          <w:rFonts w:ascii="Times New Roman" w:hAnsi="Times New Roman" w:cs="Times New Roman"/>
          <w:sz w:val="24"/>
          <w:szCs w:val="28"/>
          <w:lang w:val="uk-UA"/>
        </w:rPr>
        <w:t>.</w:t>
      </w:r>
    </w:p>
    <w:p w:rsidR="004E781A" w:rsidRDefault="00801FAA" w:rsidP="008C3B4B">
      <w:pPr>
        <w:spacing w:after="0" w:line="240" w:lineRule="auto"/>
        <w:ind w:firstLine="709"/>
        <w:jc w:val="both"/>
        <w:rPr>
          <w:rFonts w:ascii="Times New Roman" w:hAnsi="Times New Roman" w:cs="Times New Roman"/>
          <w:sz w:val="24"/>
          <w:szCs w:val="28"/>
          <w:lang w:val="uk-UA"/>
        </w:rPr>
      </w:pPr>
      <w:r w:rsidRPr="00926977">
        <w:rPr>
          <w:rFonts w:ascii="Times New Roman" w:hAnsi="Times New Roman" w:cs="Times New Roman"/>
          <w:sz w:val="24"/>
          <w:szCs w:val="28"/>
          <w:lang w:val="uk-UA"/>
        </w:rPr>
        <w:t xml:space="preserve">Практична робота №2. </w:t>
      </w:r>
      <w:r w:rsidR="006A0313" w:rsidRPr="006A0313">
        <w:rPr>
          <w:rFonts w:ascii="Times New Roman" w:hAnsi="Times New Roman" w:cs="Times New Roman"/>
          <w:sz w:val="24"/>
          <w:szCs w:val="28"/>
          <w:lang w:val="uk-UA"/>
        </w:rPr>
        <w:t>Засади державного управління в країнах Європейського Союзу</w:t>
      </w:r>
      <w:r w:rsidR="006A0313">
        <w:rPr>
          <w:rFonts w:ascii="Times New Roman" w:hAnsi="Times New Roman" w:cs="Times New Roman"/>
          <w:sz w:val="24"/>
          <w:szCs w:val="28"/>
          <w:lang w:val="uk-UA"/>
        </w:rPr>
        <w:t>.</w:t>
      </w:r>
    </w:p>
    <w:p w:rsidR="006A0313" w:rsidRDefault="00801FAA" w:rsidP="00BB5D3C">
      <w:pPr>
        <w:spacing w:after="0" w:line="240" w:lineRule="auto"/>
        <w:ind w:firstLine="709"/>
        <w:jc w:val="both"/>
        <w:rPr>
          <w:rFonts w:ascii="Times New Roman" w:hAnsi="Times New Roman" w:cs="Times New Roman"/>
          <w:sz w:val="24"/>
          <w:szCs w:val="28"/>
          <w:lang w:val="uk-UA"/>
        </w:rPr>
      </w:pPr>
      <w:r w:rsidRPr="00926977">
        <w:rPr>
          <w:rFonts w:ascii="Times New Roman" w:hAnsi="Times New Roman" w:cs="Times New Roman"/>
          <w:sz w:val="24"/>
          <w:szCs w:val="28"/>
          <w:lang w:val="uk-UA"/>
        </w:rPr>
        <w:t xml:space="preserve">Практична робота №3. </w:t>
      </w:r>
      <w:r w:rsidR="006A0313" w:rsidRPr="006A0313">
        <w:rPr>
          <w:rFonts w:ascii="Times New Roman" w:hAnsi="Times New Roman" w:cs="Times New Roman"/>
          <w:sz w:val="24"/>
          <w:szCs w:val="28"/>
          <w:lang w:val="uk-UA"/>
        </w:rPr>
        <w:t xml:space="preserve">Менеджмент та розвиток людських ресурсів: </w:t>
      </w:r>
      <w:proofErr w:type="spellStart"/>
      <w:r w:rsidR="006A0313" w:rsidRPr="006A0313">
        <w:rPr>
          <w:rFonts w:ascii="Times New Roman" w:hAnsi="Times New Roman" w:cs="Times New Roman"/>
          <w:sz w:val="24"/>
          <w:szCs w:val="28"/>
          <w:lang w:val="uk-UA"/>
        </w:rPr>
        <w:t>компетенційний</w:t>
      </w:r>
      <w:proofErr w:type="spellEnd"/>
      <w:r w:rsidR="006A0313" w:rsidRPr="006A0313">
        <w:rPr>
          <w:rFonts w:ascii="Times New Roman" w:hAnsi="Times New Roman" w:cs="Times New Roman"/>
          <w:sz w:val="24"/>
          <w:szCs w:val="28"/>
          <w:lang w:val="uk-UA"/>
        </w:rPr>
        <w:t xml:space="preserve"> підхід</w:t>
      </w:r>
      <w:r w:rsidR="006A0313">
        <w:rPr>
          <w:rFonts w:ascii="Times New Roman" w:hAnsi="Times New Roman" w:cs="Times New Roman"/>
          <w:sz w:val="24"/>
          <w:szCs w:val="28"/>
          <w:lang w:val="uk-UA"/>
        </w:rPr>
        <w:t>.</w:t>
      </w:r>
    </w:p>
    <w:p w:rsidR="00A32B9C" w:rsidRDefault="00801FAA" w:rsidP="00BB5D3C">
      <w:pPr>
        <w:spacing w:after="0" w:line="240" w:lineRule="auto"/>
        <w:ind w:firstLine="709"/>
        <w:jc w:val="both"/>
        <w:rPr>
          <w:rFonts w:ascii="Times New Roman" w:hAnsi="Times New Roman" w:cs="Times New Roman"/>
          <w:sz w:val="24"/>
          <w:szCs w:val="28"/>
          <w:lang w:val="uk-UA"/>
        </w:rPr>
      </w:pPr>
      <w:r w:rsidRPr="00926977">
        <w:rPr>
          <w:rFonts w:ascii="Times New Roman" w:hAnsi="Times New Roman" w:cs="Times New Roman"/>
          <w:sz w:val="24"/>
          <w:szCs w:val="28"/>
          <w:lang w:val="uk-UA"/>
        </w:rPr>
        <w:t>Практична робота №4</w:t>
      </w:r>
      <w:r w:rsidR="001D0379">
        <w:rPr>
          <w:rFonts w:ascii="Times New Roman" w:hAnsi="Times New Roman" w:cs="Times New Roman"/>
          <w:sz w:val="24"/>
          <w:szCs w:val="28"/>
          <w:lang w:val="uk-UA"/>
        </w:rPr>
        <w:t>.</w:t>
      </w:r>
      <w:r>
        <w:rPr>
          <w:rFonts w:ascii="Times New Roman" w:hAnsi="Times New Roman" w:cs="Times New Roman"/>
          <w:sz w:val="24"/>
          <w:szCs w:val="28"/>
          <w:lang w:val="uk-UA"/>
        </w:rPr>
        <w:t xml:space="preserve"> </w:t>
      </w:r>
      <w:r w:rsidR="006A0313" w:rsidRPr="006A0313">
        <w:rPr>
          <w:rFonts w:ascii="Times New Roman" w:hAnsi="Times New Roman" w:cs="Times New Roman"/>
          <w:sz w:val="24"/>
          <w:szCs w:val="28"/>
          <w:lang w:val="uk-UA"/>
        </w:rPr>
        <w:t>Запровадження систем управління якістю як одного з інструментів інституційного розвитку і формування адміністративної спроможності для Європейської інтеграції України</w:t>
      </w:r>
      <w:r w:rsidR="006A0313">
        <w:rPr>
          <w:rFonts w:ascii="Times New Roman" w:hAnsi="Times New Roman" w:cs="Times New Roman"/>
          <w:sz w:val="24"/>
          <w:szCs w:val="28"/>
          <w:lang w:val="uk-UA"/>
        </w:rPr>
        <w:t>.</w:t>
      </w:r>
    </w:p>
    <w:p w:rsidR="00571D04" w:rsidRDefault="00801FAA" w:rsidP="00BB5D3C">
      <w:pPr>
        <w:spacing w:after="0" w:line="240" w:lineRule="auto"/>
        <w:ind w:firstLine="709"/>
        <w:jc w:val="both"/>
        <w:rPr>
          <w:rFonts w:ascii="Times New Roman" w:hAnsi="Times New Roman" w:cs="Times New Roman"/>
          <w:bCs/>
          <w:sz w:val="24"/>
          <w:szCs w:val="28"/>
          <w:lang w:val="uk-UA"/>
        </w:rPr>
      </w:pPr>
      <w:r w:rsidRPr="00084816">
        <w:rPr>
          <w:rFonts w:ascii="Times New Roman" w:hAnsi="Times New Roman" w:cs="Times New Roman"/>
          <w:sz w:val="24"/>
          <w:szCs w:val="28"/>
          <w:lang w:val="uk-UA"/>
        </w:rPr>
        <w:lastRenderedPageBreak/>
        <w:t>Практична робота №</w:t>
      </w:r>
      <w:r w:rsidR="00571D04">
        <w:rPr>
          <w:rFonts w:ascii="Times New Roman" w:hAnsi="Times New Roman" w:cs="Times New Roman"/>
          <w:sz w:val="24"/>
          <w:szCs w:val="28"/>
          <w:lang w:val="uk-UA"/>
        </w:rPr>
        <w:t>5</w:t>
      </w:r>
      <w:r w:rsidRPr="00084816">
        <w:rPr>
          <w:rFonts w:ascii="Times New Roman" w:hAnsi="Times New Roman" w:cs="Times New Roman"/>
          <w:sz w:val="24"/>
          <w:szCs w:val="28"/>
          <w:lang w:val="uk-UA"/>
        </w:rPr>
        <w:t>. </w:t>
      </w:r>
      <w:r w:rsidR="006A0313" w:rsidRPr="006A0313">
        <w:rPr>
          <w:rFonts w:ascii="Times New Roman" w:hAnsi="Times New Roman" w:cs="Times New Roman"/>
          <w:bCs/>
          <w:sz w:val="24"/>
          <w:szCs w:val="28"/>
          <w:lang w:val="uk-UA"/>
        </w:rPr>
        <w:t>Розвиток відносин між державними службовцями та громадянами в Україні: стандарти ЄС та ситуація в Україні.</w:t>
      </w:r>
    </w:p>
    <w:p w:rsidR="00C201FA" w:rsidRDefault="00C201FA" w:rsidP="008C3B4B">
      <w:pPr>
        <w:widowControl w:val="0"/>
        <w:spacing w:after="0" w:line="240" w:lineRule="auto"/>
        <w:ind w:firstLine="709"/>
        <w:jc w:val="both"/>
        <w:rPr>
          <w:rFonts w:ascii="Times New Roman" w:hAnsi="Times New Roman" w:cs="Times New Roman"/>
          <w:b/>
          <w:bCs/>
          <w:sz w:val="24"/>
          <w:szCs w:val="28"/>
          <w:lang w:val="uk-UA"/>
        </w:rPr>
      </w:pPr>
      <w:r w:rsidRPr="0017713C">
        <w:rPr>
          <w:rFonts w:ascii="Times New Roman" w:hAnsi="Times New Roman" w:cs="Times New Roman"/>
          <w:b/>
          <w:bCs/>
          <w:sz w:val="24"/>
          <w:szCs w:val="28"/>
          <w:lang w:val="uk-UA"/>
        </w:rPr>
        <w:t>Приклади практичних завдань:</w:t>
      </w:r>
    </w:p>
    <w:p w:rsidR="00EA4E82" w:rsidRDefault="00FB64B5" w:rsidP="008C3B4B">
      <w:pPr>
        <w:widowControl w:val="0"/>
        <w:suppressLineNumbers/>
        <w:suppressAutoHyphens/>
        <w:spacing w:after="0" w:line="240" w:lineRule="auto"/>
        <w:ind w:firstLine="709"/>
        <w:jc w:val="both"/>
        <w:rPr>
          <w:rFonts w:ascii="Times New Roman" w:hAnsi="Times New Roman" w:cs="Times New Roman"/>
          <w:b/>
          <w:bCs/>
          <w:sz w:val="24"/>
          <w:szCs w:val="28"/>
          <w:lang w:val="uk-UA"/>
        </w:rPr>
      </w:pPr>
      <w:r>
        <w:rPr>
          <w:rFonts w:ascii="Times New Roman" w:hAnsi="Times New Roman" w:cs="Times New Roman"/>
          <w:b/>
          <w:bCs/>
          <w:sz w:val="24"/>
          <w:szCs w:val="28"/>
          <w:lang w:val="uk-UA"/>
        </w:rPr>
        <w:t>З</w:t>
      </w:r>
      <w:r w:rsidR="00EA4E82" w:rsidRPr="00A679BD">
        <w:rPr>
          <w:rFonts w:ascii="Times New Roman" w:hAnsi="Times New Roman" w:cs="Times New Roman"/>
          <w:b/>
          <w:bCs/>
          <w:sz w:val="24"/>
          <w:szCs w:val="28"/>
          <w:lang w:val="uk-UA"/>
        </w:rPr>
        <w:t>авдання</w:t>
      </w:r>
      <w:r>
        <w:rPr>
          <w:rFonts w:ascii="Times New Roman" w:hAnsi="Times New Roman" w:cs="Times New Roman"/>
          <w:b/>
          <w:bCs/>
          <w:sz w:val="24"/>
          <w:szCs w:val="28"/>
          <w:lang w:val="uk-UA"/>
        </w:rPr>
        <w:t xml:space="preserve"> 1</w:t>
      </w:r>
      <w:r w:rsidR="00EA4E82" w:rsidRPr="00A679BD">
        <w:rPr>
          <w:rFonts w:ascii="Times New Roman" w:hAnsi="Times New Roman" w:cs="Times New Roman"/>
          <w:b/>
          <w:bCs/>
          <w:sz w:val="24"/>
          <w:szCs w:val="28"/>
          <w:lang w:val="uk-UA"/>
        </w:rPr>
        <w:t>:</w:t>
      </w:r>
    </w:p>
    <w:p w:rsidR="006A0313" w:rsidRPr="0083251B" w:rsidRDefault="0083251B" w:rsidP="008C3B4B">
      <w:pPr>
        <w:widowControl w:val="0"/>
        <w:suppressLineNumbers/>
        <w:suppressAutoHyphens/>
        <w:spacing w:after="0" w:line="240" w:lineRule="auto"/>
        <w:ind w:firstLine="709"/>
        <w:jc w:val="both"/>
        <w:rPr>
          <w:rFonts w:ascii="Times New Roman" w:hAnsi="Times New Roman" w:cs="Times New Roman"/>
          <w:bCs/>
          <w:sz w:val="24"/>
          <w:szCs w:val="28"/>
          <w:lang w:val="uk-UA"/>
        </w:rPr>
      </w:pPr>
      <w:r w:rsidRPr="0083251B">
        <w:rPr>
          <w:rFonts w:ascii="Times New Roman" w:hAnsi="Times New Roman" w:cs="Times New Roman"/>
          <w:bCs/>
          <w:sz w:val="24"/>
          <w:szCs w:val="28"/>
          <w:lang w:val="uk-UA"/>
        </w:rPr>
        <w:t xml:space="preserve">Здійснити </w:t>
      </w:r>
      <w:r w:rsidR="00741DE3">
        <w:rPr>
          <w:rFonts w:ascii="Times New Roman" w:hAnsi="Times New Roman" w:cs="Times New Roman"/>
          <w:bCs/>
          <w:sz w:val="24"/>
          <w:szCs w:val="28"/>
          <w:lang w:val="uk-UA"/>
        </w:rPr>
        <w:t xml:space="preserve">порівняльний </w:t>
      </w:r>
      <w:r w:rsidRPr="0083251B">
        <w:rPr>
          <w:rFonts w:ascii="Times New Roman" w:hAnsi="Times New Roman" w:cs="Times New Roman"/>
          <w:bCs/>
          <w:sz w:val="24"/>
          <w:szCs w:val="28"/>
          <w:lang w:val="uk-UA"/>
        </w:rPr>
        <w:t xml:space="preserve">аналіз </w:t>
      </w:r>
      <w:r w:rsidR="006A0313" w:rsidRPr="0083251B">
        <w:rPr>
          <w:rFonts w:ascii="Times New Roman" w:hAnsi="Times New Roman" w:cs="Times New Roman"/>
          <w:bCs/>
          <w:sz w:val="24"/>
          <w:szCs w:val="28"/>
          <w:lang w:val="uk-UA"/>
        </w:rPr>
        <w:t>досвід</w:t>
      </w:r>
      <w:r w:rsidRPr="0083251B">
        <w:rPr>
          <w:rFonts w:ascii="Times New Roman" w:hAnsi="Times New Roman" w:cs="Times New Roman"/>
          <w:bCs/>
          <w:sz w:val="24"/>
          <w:szCs w:val="28"/>
          <w:lang w:val="uk-UA"/>
        </w:rPr>
        <w:t>у</w:t>
      </w:r>
      <w:r w:rsidR="006A0313" w:rsidRPr="0083251B">
        <w:rPr>
          <w:rFonts w:ascii="Times New Roman" w:hAnsi="Times New Roman" w:cs="Times New Roman"/>
          <w:bCs/>
          <w:sz w:val="24"/>
          <w:szCs w:val="28"/>
          <w:lang w:val="uk-UA"/>
        </w:rPr>
        <w:t xml:space="preserve"> державного управління в Україні </w:t>
      </w:r>
      <w:r w:rsidRPr="0083251B">
        <w:rPr>
          <w:rFonts w:ascii="Times New Roman" w:hAnsi="Times New Roman" w:cs="Times New Roman"/>
          <w:bCs/>
          <w:sz w:val="24"/>
          <w:szCs w:val="28"/>
          <w:lang w:val="uk-UA"/>
        </w:rPr>
        <w:t>з однією з країн Європейського Союзу</w:t>
      </w:r>
      <w:r>
        <w:rPr>
          <w:rFonts w:ascii="Times New Roman" w:hAnsi="Times New Roman" w:cs="Times New Roman"/>
          <w:bCs/>
          <w:sz w:val="24"/>
          <w:szCs w:val="28"/>
          <w:lang w:val="uk-UA"/>
        </w:rPr>
        <w:t xml:space="preserve"> (країну здобувач обирає самостійно)</w:t>
      </w:r>
      <w:r w:rsidRPr="0083251B">
        <w:rPr>
          <w:rFonts w:ascii="Times New Roman" w:hAnsi="Times New Roman" w:cs="Times New Roman"/>
          <w:bCs/>
          <w:sz w:val="24"/>
          <w:szCs w:val="28"/>
          <w:lang w:val="uk-UA"/>
        </w:rPr>
        <w:t xml:space="preserve">. Виділити спільні та відмінні особливості </w:t>
      </w:r>
      <w:r>
        <w:rPr>
          <w:rFonts w:ascii="Times New Roman" w:hAnsi="Times New Roman" w:cs="Times New Roman"/>
          <w:bCs/>
          <w:sz w:val="24"/>
          <w:szCs w:val="28"/>
          <w:lang w:val="uk-UA"/>
        </w:rPr>
        <w:t xml:space="preserve">системи державного управління </w:t>
      </w:r>
      <w:r w:rsidRPr="0083251B">
        <w:rPr>
          <w:rFonts w:ascii="Times New Roman" w:hAnsi="Times New Roman" w:cs="Times New Roman"/>
          <w:bCs/>
          <w:sz w:val="24"/>
          <w:szCs w:val="28"/>
          <w:lang w:val="uk-UA"/>
        </w:rPr>
        <w:t>країн</w:t>
      </w:r>
      <w:r>
        <w:rPr>
          <w:rFonts w:ascii="Times New Roman" w:hAnsi="Times New Roman" w:cs="Times New Roman"/>
          <w:bCs/>
          <w:sz w:val="24"/>
          <w:szCs w:val="28"/>
          <w:lang w:val="uk-UA"/>
        </w:rPr>
        <w:t>, що порівнюються</w:t>
      </w:r>
      <w:r w:rsidRPr="0083251B">
        <w:rPr>
          <w:rFonts w:ascii="Times New Roman" w:hAnsi="Times New Roman" w:cs="Times New Roman"/>
          <w:bCs/>
          <w:sz w:val="24"/>
          <w:szCs w:val="28"/>
          <w:lang w:val="uk-UA"/>
        </w:rPr>
        <w:t xml:space="preserve">. Результати проведеного аналізу оформити у вигляді таблиці. </w:t>
      </w:r>
    </w:p>
    <w:p w:rsidR="00C201FA" w:rsidRPr="00A679BD" w:rsidRDefault="00C201FA" w:rsidP="004E781A">
      <w:pPr>
        <w:widowControl w:val="0"/>
        <w:spacing w:after="0" w:line="240" w:lineRule="auto"/>
        <w:ind w:firstLine="709"/>
        <w:jc w:val="both"/>
        <w:rPr>
          <w:rFonts w:ascii="Times New Roman" w:hAnsi="Times New Roman" w:cs="Times New Roman"/>
          <w:b/>
          <w:bCs/>
          <w:sz w:val="24"/>
          <w:szCs w:val="28"/>
          <w:lang w:val="uk-UA"/>
        </w:rPr>
      </w:pPr>
      <w:r w:rsidRPr="00A679BD">
        <w:rPr>
          <w:rFonts w:ascii="Times New Roman" w:hAnsi="Times New Roman" w:cs="Times New Roman"/>
          <w:b/>
          <w:bCs/>
          <w:sz w:val="24"/>
          <w:szCs w:val="28"/>
          <w:lang w:val="uk-UA"/>
        </w:rPr>
        <w:t>Приклад тестового завдання:</w:t>
      </w:r>
    </w:p>
    <w:p w:rsidR="0083251B" w:rsidRPr="0083251B" w:rsidRDefault="0083251B" w:rsidP="0083251B">
      <w:pPr>
        <w:spacing w:after="0" w:line="240" w:lineRule="auto"/>
        <w:ind w:left="142" w:firstLine="567"/>
        <w:jc w:val="both"/>
        <w:rPr>
          <w:rFonts w:ascii="Times New Roman" w:hAnsi="Times New Roman" w:cs="Times New Roman"/>
          <w:b/>
          <w:sz w:val="24"/>
          <w:szCs w:val="24"/>
          <w:lang w:val="uk-UA"/>
        </w:rPr>
      </w:pPr>
      <w:r w:rsidRPr="0083251B">
        <w:rPr>
          <w:rFonts w:ascii="Times New Roman" w:hAnsi="Times New Roman" w:cs="Times New Roman"/>
          <w:b/>
          <w:sz w:val="24"/>
          <w:szCs w:val="24"/>
          <w:lang w:val="uk-UA"/>
        </w:rPr>
        <w:t>Приклад 1.</w:t>
      </w:r>
      <w:r w:rsidR="00D8717F" w:rsidRPr="0083251B">
        <w:rPr>
          <w:lang w:val="uk-UA"/>
        </w:rPr>
        <w:t xml:space="preserve"> </w:t>
      </w:r>
      <w:r w:rsidRPr="00741DE3">
        <w:rPr>
          <w:rFonts w:ascii="Times New Roman" w:hAnsi="Times New Roman" w:cs="Times New Roman"/>
          <w:sz w:val="24"/>
          <w:szCs w:val="24"/>
          <w:lang w:val="uk-UA"/>
        </w:rPr>
        <w:t>Який з ключових критеріїв ефективності, що входить до складу Міжнародного індексу ефективності державної служби (</w:t>
      </w:r>
      <w:hyperlink r:id="rId12" w:history="1">
        <w:proofErr w:type="spellStart"/>
        <w:r w:rsidRPr="00741DE3">
          <w:rPr>
            <w:rStyle w:val="a4"/>
            <w:rFonts w:ascii="Times New Roman" w:hAnsi="Times New Roman" w:cs="Times New Roman"/>
            <w:color w:val="000000" w:themeColor="text1"/>
            <w:sz w:val="24"/>
            <w:szCs w:val="24"/>
            <w:u w:val="none"/>
          </w:rPr>
          <w:t>InCiSE</w:t>
        </w:r>
        <w:proofErr w:type="spellEnd"/>
      </w:hyperlink>
      <w:r w:rsidRPr="00741DE3">
        <w:rPr>
          <w:rFonts w:ascii="Times New Roman" w:hAnsi="Times New Roman" w:cs="Times New Roman"/>
          <w:color w:val="000000" w:themeColor="text1"/>
          <w:sz w:val="24"/>
          <w:szCs w:val="24"/>
          <w:lang w:val="uk-UA"/>
        </w:rPr>
        <w:t>),</w:t>
      </w:r>
      <w:r w:rsidRPr="00741DE3">
        <w:rPr>
          <w:rFonts w:ascii="Times New Roman" w:hAnsi="Times New Roman" w:cs="Times New Roman"/>
          <w:sz w:val="24"/>
          <w:szCs w:val="24"/>
          <w:lang w:val="uk-UA"/>
        </w:rPr>
        <w:t xml:space="preserve"> охоплює компетентність та доброчесність кандидатів, яких відбирають на посади державної служби, як і вміння держави залучити та, найголовніше, втримати талановитих людей?</w:t>
      </w:r>
    </w:p>
    <w:p w:rsidR="0083251B" w:rsidRPr="0083251B" w:rsidRDefault="0083251B" w:rsidP="0083251B">
      <w:pPr>
        <w:spacing w:after="0" w:line="240" w:lineRule="auto"/>
        <w:ind w:firstLine="709"/>
        <w:jc w:val="both"/>
        <w:rPr>
          <w:rFonts w:ascii="Times New Roman" w:hAnsi="Times New Roman" w:cs="Times New Roman"/>
          <w:sz w:val="24"/>
          <w:szCs w:val="24"/>
          <w:lang w:val="uk-UA"/>
        </w:rPr>
      </w:pPr>
      <w:r w:rsidRPr="0083251B">
        <w:rPr>
          <w:rFonts w:ascii="Times New Roman" w:hAnsi="Times New Roman" w:cs="Times New Roman"/>
          <w:sz w:val="24"/>
          <w:szCs w:val="24"/>
          <w:lang w:val="uk-UA"/>
        </w:rPr>
        <w:t>а) ефективність управління соціальною безпекою;</w:t>
      </w:r>
    </w:p>
    <w:p w:rsidR="0083251B" w:rsidRPr="0083251B" w:rsidRDefault="0083251B" w:rsidP="0083251B">
      <w:pPr>
        <w:spacing w:after="0" w:line="240" w:lineRule="auto"/>
        <w:ind w:firstLine="709"/>
        <w:jc w:val="both"/>
        <w:rPr>
          <w:rFonts w:ascii="Times New Roman" w:hAnsi="Times New Roman" w:cs="Times New Roman"/>
          <w:sz w:val="24"/>
          <w:szCs w:val="24"/>
          <w:lang w:val="uk-UA"/>
        </w:rPr>
      </w:pPr>
      <w:r w:rsidRPr="0083251B">
        <w:rPr>
          <w:rFonts w:ascii="Times New Roman" w:hAnsi="Times New Roman" w:cs="Times New Roman"/>
          <w:sz w:val="24"/>
          <w:szCs w:val="24"/>
          <w:lang w:val="uk-UA"/>
        </w:rPr>
        <w:t>б ) управління людськими ресурсами;</w:t>
      </w:r>
    </w:p>
    <w:p w:rsidR="0083251B" w:rsidRPr="0083251B" w:rsidRDefault="0083251B" w:rsidP="0083251B">
      <w:pPr>
        <w:spacing w:after="0" w:line="240" w:lineRule="auto"/>
        <w:ind w:firstLine="709"/>
        <w:jc w:val="both"/>
        <w:rPr>
          <w:rFonts w:ascii="Times New Roman" w:hAnsi="Times New Roman" w:cs="Times New Roman"/>
          <w:sz w:val="24"/>
          <w:szCs w:val="24"/>
          <w:lang w:val="uk-UA"/>
        </w:rPr>
      </w:pPr>
      <w:r w:rsidRPr="0083251B">
        <w:rPr>
          <w:rFonts w:ascii="Times New Roman" w:hAnsi="Times New Roman" w:cs="Times New Roman"/>
          <w:sz w:val="24"/>
          <w:szCs w:val="24"/>
          <w:lang w:val="uk-UA"/>
        </w:rPr>
        <w:t>в) формування політики;</w:t>
      </w:r>
    </w:p>
    <w:p w:rsidR="0083251B" w:rsidRPr="00122D56" w:rsidRDefault="0083251B" w:rsidP="0083251B">
      <w:pPr>
        <w:spacing w:after="0" w:line="240" w:lineRule="auto"/>
        <w:ind w:firstLine="709"/>
        <w:jc w:val="both"/>
        <w:rPr>
          <w:rFonts w:ascii="Times New Roman" w:hAnsi="Times New Roman" w:cs="Times New Roman"/>
          <w:sz w:val="24"/>
          <w:szCs w:val="24"/>
          <w:lang w:val="uk-UA"/>
        </w:rPr>
      </w:pPr>
      <w:r w:rsidRPr="00122D56">
        <w:rPr>
          <w:rFonts w:ascii="Times New Roman" w:hAnsi="Times New Roman" w:cs="Times New Roman"/>
          <w:sz w:val="24"/>
          <w:szCs w:val="24"/>
          <w:lang w:val="uk-UA"/>
        </w:rPr>
        <w:t>г) регулювання.</w:t>
      </w:r>
    </w:p>
    <w:p w:rsidR="00122D56" w:rsidRPr="00122D56" w:rsidRDefault="00122D56" w:rsidP="00122D56">
      <w:pPr>
        <w:spacing w:after="0" w:line="240" w:lineRule="auto"/>
        <w:ind w:firstLine="709"/>
        <w:jc w:val="both"/>
        <w:rPr>
          <w:rFonts w:ascii="Times New Roman" w:hAnsi="Times New Roman" w:cs="Times New Roman"/>
          <w:b/>
          <w:i/>
          <w:sz w:val="24"/>
          <w:szCs w:val="24"/>
          <w:lang w:val="uk-UA"/>
        </w:rPr>
      </w:pPr>
      <w:r w:rsidRPr="0083251B">
        <w:rPr>
          <w:rFonts w:ascii="Times New Roman" w:hAnsi="Times New Roman" w:cs="Times New Roman"/>
          <w:b/>
          <w:sz w:val="24"/>
          <w:szCs w:val="24"/>
          <w:lang w:val="uk-UA"/>
        </w:rPr>
        <w:t xml:space="preserve">Приклад </w:t>
      </w:r>
      <w:r w:rsidR="00D8717F" w:rsidRPr="00122D56">
        <w:rPr>
          <w:rFonts w:ascii="Times New Roman" w:hAnsi="Times New Roman" w:cs="Times New Roman"/>
          <w:b/>
          <w:color w:val="202122"/>
          <w:sz w:val="24"/>
          <w:szCs w:val="24"/>
          <w:shd w:val="clear" w:color="auto" w:fill="FFFFFF"/>
          <w:lang w:val="uk-UA"/>
        </w:rPr>
        <w:t>2.</w:t>
      </w:r>
      <w:r w:rsidR="00D8717F" w:rsidRPr="00122D56">
        <w:rPr>
          <w:rFonts w:ascii="Times New Roman" w:hAnsi="Times New Roman" w:cs="Times New Roman"/>
          <w:color w:val="202122"/>
          <w:sz w:val="24"/>
          <w:szCs w:val="24"/>
          <w:shd w:val="clear" w:color="auto" w:fill="FFFFFF"/>
          <w:lang w:val="uk-UA"/>
        </w:rPr>
        <w:t xml:space="preserve"> </w:t>
      </w:r>
      <w:r w:rsidRPr="00741DE3">
        <w:rPr>
          <w:rFonts w:ascii="Times New Roman" w:hAnsi="Times New Roman" w:cs="Times New Roman"/>
          <w:sz w:val="24"/>
          <w:szCs w:val="24"/>
          <w:lang w:val="uk-UA"/>
        </w:rPr>
        <w:t>В чому полягає модернізація державного управління за допомогою інформаційно-комунікаційних технологій?</w:t>
      </w:r>
      <w:r w:rsidRPr="00122D56">
        <w:rPr>
          <w:rFonts w:ascii="Times New Roman" w:hAnsi="Times New Roman" w:cs="Times New Roman"/>
          <w:b/>
          <w:i/>
          <w:sz w:val="24"/>
          <w:szCs w:val="24"/>
          <w:lang w:val="uk-UA"/>
        </w:rPr>
        <w:t xml:space="preserve"> </w:t>
      </w:r>
    </w:p>
    <w:p w:rsidR="00122D56" w:rsidRPr="00122D56" w:rsidRDefault="00122D56" w:rsidP="00122D56">
      <w:pPr>
        <w:spacing w:after="0" w:line="240" w:lineRule="auto"/>
        <w:ind w:firstLine="709"/>
        <w:jc w:val="both"/>
        <w:rPr>
          <w:rFonts w:ascii="Times New Roman" w:hAnsi="Times New Roman"/>
          <w:sz w:val="24"/>
          <w:szCs w:val="24"/>
          <w:lang w:val="uk-UA"/>
        </w:rPr>
      </w:pPr>
      <w:r w:rsidRPr="00122D56">
        <w:rPr>
          <w:rFonts w:ascii="Times New Roman" w:hAnsi="Times New Roman"/>
          <w:sz w:val="24"/>
          <w:szCs w:val="24"/>
          <w:lang w:val="uk-UA"/>
        </w:rPr>
        <w:t xml:space="preserve">а) у реформі наявної системи державного управління; </w:t>
      </w:r>
    </w:p>
    <w:p w:rsidR="00122D56" w:rsidRPr="00122D56" w:rsidRDefault="00122D56" w:rsidP="00122D56">
      <w:pPr>
        <w:spacing w:after="0" w:line="240" w:lineRule="auto"/>
        <w:ind w:firstLine="709"/>
        <w:jc w:val="both"/>
        <w:rPr>
          <w:rFonts w:ascii="Times New Roman" w:hAnsi="Times New Roman"/>
          <w:sz w:val="24"/>
          <w:szCs w:val="24"/>
          <w:lang w:val="uk-UA"/>
        </w:rPr>
      </w:pPr>
      <w:r w:rsidRPr="00122D56">
        <w:rPr>
          <w:rFonts w:ascii="Times New Roman" w:hAnsi="Times New Roman"/>
          <w:sz w:val="24"/>
          <w:szCs w:val="24"/>
          <w:lang w:val="uk-UA"/>
        </w:rPr>
        <w:t xml:space="preserve">б) у проведенні реінжинірингу існуючих та проектування оновлених адміністративних процесів в органах влади, оптимізованих з використанням сучасних інформаційно-комунікаційних технологій, спрямованих на електронну взаємодію та спільну роботу; </w:t>
      </w:r>
    </w:p>
    <w:p w:rsidR="00122D56" w:rsidRPr="00122D56" w:rsidRDefault="00122D56" w:rsidP="00122D56">
      <w:pPr>
        <w:spacing w:after="0" w:line="240" w:lineRule="auto"/>
        <w:ind w:firstLine="709"/>
        <w:jc w:val="both"/>
        <w:rPr>
          <w:rFonts w:ascii="Times New Roman" w:hAnsi="Times New Roman"/>
          <w:sz w:val="24"/>
          <w:szCs w:val="24"/>
          <w:lang w:val="uk-UA"/>
        </w:rPr>
      </w:pPr>
      <w:r w:rsidRPr="00122D56">
        <w:rPr>
          <w:rFonts w:ascii="Times New Roman" w:hAnsi="Times New Roman"/>
          <w:sz w:val="24"/>
          <w:szCs w:val="24"/>
          <w:lang w:val="uk-UA"/>
        </w:rPr>
        <w:t xml:space="preserve">в) у формуванні ефективної системи державного управління, що відповідає принципам публічного адміністрування ЄС з використанням сучасних інформаційно-комунікаційних технологій; </w:t>
      </w:r>
    </w:p>
    <w:p w:rsidR="00122D56" w:rsidRPr="00122D56" w:rsidRDefault="00122D56" w:rsidP="00122D56">
      <w:pPr>
        <w:spacing w:after="0" w:line="240" w:lineRule="auto"/>
        <w:ind w:firstLine="709"/>
        <w:jc w:val="both"/>
        <w:rPr>
          <w:rFonts w:ascii="Times New Roman" w:hAnsi="Times New Roman"/>
          <w:sz w:val="24"/>
          <w:szCs w:val="24"/>
          <w:lang w:val="uk-UA"/>
        </w:rPr>
      </w:pPr>
      <w:r w:rsidRPr="00122D56">
        <w:rPr>
          <w:rFonts w:ascii="Times New Roman" w:hAnsi="Times New Roman"/>
          <w:sz w:val="24"/>
          <w:szCs w:val="24"/>
          <w:lang w:val="uk-UA"/>
        </w:rPr>
        <w:t>г) у запровадженні інноваційних інформаційно-телекомунікаційних систем в органах влади з метою надання якісних публічних послуг фізичним та юридичним особам в електронному вигляді та налагодження ефективної взаємодії влади з громадянами та бізнесом.</w:t>
      </w:r>
    </w:p>
    <w:p w:rsidR="00EA4E82" w:rsidRPr="00266F11" w:rsidRDefault="00EA4E82" w:rsidP="00122D56">
      <w:pPr>
        <w:pStyle w:val="ab"/>
        <w:spacing w:before="0" w:beforeAutospacing="0" w:after="0" w:afterAutospacing="0"/>
        <w:ind w:firstLine="709"/>
        <w:jc w:val="both"/>
        <w:rPr>
          <w:szCs w:val="28"/>
        </w:rPr>
      </w:pPr>
    </w:p>
    <w:p w:rsidR="00D73A04" w:rsidRPr="00F27CFF" w:rsidRDefault="00D73A04" w:rsidP="008C3B4B">
      <w:pPr>
        <w:spacing w:after="0" w:line="240" w:lineRule="auto"/>
        <w:ind w:firstLine="709"/>
        <w:jc w:val="both"/>
        <w:rPr>
          <w:rFonts w:ascii="Times New Roman" w:hAnsi="Times New Roman" w:cs="Times New Roman"/>
          <w:sz w:val="24"/>
          <w:szCs w:val="28"/>
          <w:lang w:val="uk-UA"/>
        </w:rPr>
      </w:pPr>
      <w:r w:rsidRPr="00F27CFF">
        <w:rPr>
          <w:rFonts w:ascii="Times New Roman" w:hAnsi="Times New Roman" w:cs="Times New Roman"/>
          <w:sz w:val="24"/>
          <w:szCs w:val="28"/>
          <w:lang w:val="uk-UA"/>
        </w:rPr>
        <w:t>Для стимулювання науково-дослідницького й творчого інтересу здобувачів вищої освіти і здобуття ними навичок наукової діяльності доречно заохочувати їх до виконання додаткових видів робіт в певних проєктах, і враховувати цю діяльність при підведенні підсумків роботи здобувачів вищої освіти у семестрі. Так, наприклад, здобувачам вищої освіти може бути запропоновано виконання рефератів за темами дисципліни «</w:t>
      </w:r>
      <w:r w:rsidR="006A0313">
        <w:rPr>
          <w:rFonts w:ascii="Times New Roman" w:hAnsi="Times New Roman" w:cs="Times New Roman"/>
          <w:sz w:val="24"/>
          <w:szCs w:val="28"/>
          <w:lang w:val="uk-UA"/>
        </w:rPr>
        <w:t xml:space="preserve">Зарубіжний досвід </w:t>
      </w:r>
      <w:r w:rsidR="00F762A5">
        <w:rPr>
          <w:rFonts w:ascii="Times New Roman" w:hAnsi="Times New Roman" w:cs="Times New Roman"/>
          <w:sz w:val="24"/>
          <w:szCs w:val="28"/>
          <w:lang w:val="uk-UA"/>
        </w:rPr>
        <w:t>державного управління</w:t>
      </w:r>
      <w:r w:rsidRPr="00F27CFF">
        <w:rPr>
          <w:rFonts w:ascii="Times New Roman" w:hAnsi="Times New Roman" w:cs="Times New Roman"/>
          <w:sz w:val="24"/>
          <w:szCs w:val="28"/>
          <w:lang w:val="uk-UA"/>
        </w:rPr>
        <w:t>» у вигляді презентацій та захистити її на практичному занятті. Найкращі рекомендуються до виступу на науково-практичної конференції.</w:t>
      </w:r>
    </w:p>
    <w:p w:rsidR="00D73A04" w:rsidRPr="00F27CFF" w:rsidRDefault="00D73A04" w:rsidP="008C3B4B">
      <w:pPr>
        <w:widowControl w:val="0"/>
        <w:suppressLineNumbers/>
        <w:suppressAutoHyphens/>
        <w:spacing w:after="0" w:line="240" w:lineRule="auto"/>
        <w:ind w:firstLine="709"/>
        <w:jc w:val="both"/>
        <w:rPr>
          <w:rFonts w:ascii="Times New Roman" w:hAnsi="Times New Roman" w:cs="Times New Roman"/>
          <w:sz w:val="24"/>
          <w:szCs w:val="24"/>
          <w:lang w:val="uk-UA"/>
        </w:rPr>
      </w:pPr>
      <w:r w:rsidRPr="004E781A">
        <w:rPr>
          <w:rFonts w:ascii="Times New Roman" w:hAnsi="Times New Roman" w:cs="Times New Roman"/>
          <w:sz w:val="24"/>
          <w:szCs w:val="24"/>
          <w:lang w:val="uk-UA"/>
        </w:rPr>
        <w:t>Орієнтована тематика:</w:t>
      </w:r>
    </w:p>
    <w:p w:rsidR="006A0313" w:rsidRPr="006A0313" w:rsidRDefault="006A0313" w:rsidP="006A0313">
      <w:pPr>
        <w:widowControl w:val="0"/>
        <w:tabs>
          <w:tab w:val="left" w:pos="1276"/>
        </w:tabs>
        <w:spacing w:after="0" w:line="240" w:lineRule="auto"/>
        <w:ind w:firstLine="709"/>
        <w:jc w:val="both"/>
        <w:rPr>
          <w:rFonts w:ascii="Times New Roman" w:hAnsi="Times New Roman" w:cs="Times New Roman"/>
          <w:color w:val="000000"/>
          <w:sz w:val="24"/>
          <w:szCs w:val="24"/>
          <w:lang w:val="uk-UA"/>
        </w:rPr>
      </w:pPr>
      <w:r w:rsidRPr="006A0313">
        <w:rPr>
          <w:rFonts w:ascii="Times New Roman" w:hAnsi="Times New Roman" w:cs="Times New Roman"/>
          <w:color w:val="000000"/>
          <w:sz w:val="24"/>
          <w:szCs w:val="24"/>
          <w:lang w:val="uk-UA"/>
        </w:rPr>
        <w:t>1.</w:t>
      </w:r>
      <w:r w:rsidRPr="006A0313">
        <w:rPr>
          <w:rFonts w:ascii="Times New Roman" w:hAnsi="Times New Roman" w:cs="Times New Roman"/>
          <w:color w:val="000000"/>
          <w:sz w:val="24"/>
          <w:szCs w:val="24"/>
          <w:lang w:val="uk-UA"/>
        </w:rPr>
        <w:tab/>
        <w:t>Реформа державного управління як шлях виконання</w:t>
      </w:r>
      <w:r>
        <w:rPr>
          <w:rFonts w:ascii="Times New Roman" w:hAnsi="Times New Roman" w:cs="Times New Roman"/>
          <w:color w:val="000000"/>
          <w:sz w:val="24"/>
          <w:szCs w:val="24"/>
          <w:lang w:val="uk-UA"/>
        </w:rPr>
        <w:t xml:space="preserve"> </w:t>
      </w:r>
      <w:r w:rsidRPr="006A0313">
        <w:rPr>
          <w:rFonts w:ascii="Times New Roman" w:hAnsi="Times New Roman" w:cs="Times New Roman"/>
          <w:color w:val="000000"/>
          <w:sz w:val="24"/>
          <w:szCs w:val="24"/>
          <w:lang w:val="uk-UA"/>
        </w:rPr>
        <w:t>критеріїв вступу до Європейського Союзу.</w:t>
      </w:r>
    </w:p>
    <w:p w:rsidR="006A0313" w:rsidRPr="006A0313" w:rsidRDefault="006A0313" w:rsidP="006A0313">
      <w:pPr>
        <w:widowControl w:val="0"/>
        <w:tabs>
          <w:tab w:val="left" w:pos="1276"/>
        </w:tabs>
        <w:spacing w:after="0" w:line="240" w:lineRule="auto"/>
        <w:ind w:firstLine="709"/>
        <w:jc w:val="both"/>
        <w:rPr>
          <w:rFonts w:ascii="Times New Roman" w:hAnsi="Times New Roman" w:cs="Times New Roman"/>
          <w:color w:val="000000"/>
          <w:sz w:val="24"/>
          <w:szCs w:val="24"/>
          <w:lang w:val="uk-UA"/>
        </w:rPr>
      </w:pPr>
      <w:r w:rsidRPr="006A0313">
        <w:rPr>
          <w:rFonts w:ascii="Times New Roman" w:hAnsi="Times New Roman" w:cs="Times New Roman"/>
          <w:color w:val="000000"/>
          <w:sz w:val="24"/>
          <w:szCs w:val="24"/>
          <w:lang w:val="uk-UA"/>
        </w:rPr>
        <w:t>2.</w:t>
      </w:r>
      <w:r w:rsidRPr="006A0313">
        <w:rPr>
          <w:rFonts w:ascii="Times New Roman" w:hAnsi="Times New Roman" w:cs="Times New Roman"/>
          <w:color w:val="000000"/>
          <w:sz w:val="24"/>
          <w:szCs w:val="24"/>
          <w:lang w:val="uk-UA"/>
        </w:rPr>
        <w:tab/>
        <w:t>Зарубіжний досвід здійснення адміністративних</w:t>
      </w:r>
      <w:r>
        <w:rPr>
          <w:rFonts w:ascii="Times New Roman" w:hAnsi="Times New Roman" w:cs="Times New Roman"/>
          <w:color w:val="000000"/>
          <w:sz w:val="24"/>
          <w:szCs w:val="24"/>
          <w:lang w:val="uk-UA"/>
        </w:rPr>
        <w:t xml:space="preserve"> </w:t>
      </w:r>
      <w:r w:rsidRPr="006A0313">
        <w:rPr>
          <w:rFonts w:ascii="Times New Roman" w:hAnsi="Times New Roman" w:cs="Times New Roman"/>
          <w:color w:val="000000"/>
          <w:sz w:val="24"/>
          <w:szCs w:val="24"/>
          <w:lang w:val="uk-UA"/>
        </w:rPr>
        <w:t>реформ і можливості його використання в Україні.</w:t>
      </w:r>
    </w:p>
    <w:p w:rsidR="006A0313" w:rsidRPr="006A0313" w:rsidRDefault="006A0313" w:rsidP="006A0313">
      <w:pPr>
        <w:widowControl w:val="0"/>
        <w:tabs>
          <w:tab w:val="left" w:pos="1276"/>
        </w:tabs>
        <w:spacing w:after="0" w:line="240" w:lineRule="auto"/>
        <w:ind w:firstLine="709"/>
        <w:jc w:val="both"/>
        <w:rPr>
          <w:rFonts w:ascii="Times New Roman" w:hAnsi="Times New Roman" w:cs="Times New Roman"/>
          <w:color w:val="000000"/>
          <w:sz w:val="24"/>
          <w:szCs w:val="24"/>
          <w:lang w:val="uk-UA"/>
        </w:rPr>
      </w:pPr>
      <w:r w:rsidRPr="006A0313">
        <w:rPr>
          <w:rFonts w:ascii="Times New Roman" w:hAnsi="Times New Roman" w:cs="Times New Roman"/>
          <w:color w:val="000000"/>
          <w:sz w:val="24"/>
          <w:szCs w:val="24"/>
          <w:lang w:val="uk-UA"/>
        </w:rPr>
        <w:t>3.</w:t>
      </w:r>
      <w:r w:rsidRPr="006A0313">
        <w:rPr>
          <w:rFonts w:ascii="Times New Roman" w:hAnsi="Times New Roman" w:cs="Times New Roman"/>
          <w:color w:val="000000"/>
          <w:sz w:val="24"/>
          <w:szCs w:val="24"/>
          <w:lang w:val="uk-UA"/>
        </w:rPr>
        <w:tab/>
        <w:t>Міжнародний досвід публічного управління інфраструктурними проектами на державному і місцевому рівнях на основі укладення концесійних договорів.</w:t>
      </w:r>
    </w:p>
    <w:p w:rsidR="006A0313" w:rsidRPr="006A0313" w:rsidRDefault="006A0313" w:rsidP="006A0313">
      <w:pPr>
        <w:widowControl w:val="0"/>
        <w:tabs>
          <w:tab w:val="left" w:pos="1276"/>
        </w:tabs>
        <w:spacing w:after="0" w:line="240" w:lineRule="auto"/>
        <w:ind w:firstLine="709"/>
        <w:jc w:val="both"/>
        <w:rPr>
          <w:rFonts w:ascii="Times New Roman" w:hAnsi="Times New Roman" w:cs="Times New Roman"/>
          <w:color w:val="000000"/>
          <w:sz w:val="24"/>
          <w:szCs w:val="24"/>
          <w:lang w:val="uk-UA"/>
        </w:rPr>
      </w:pPr>
      <w:r w:rsidRPr="006A0313">
        <w:rPr>
          <w:rFonts w:ascii="Times New Roman" w:hAnsi="Times New Roman" w:cs="Times New Roman"/>
          <w:color w:val="000000"/>
          <w:sz w:val="24"/>
          <w:szCs w:val="24"/>
          <w:lang w:val="uk-UA"/>
        </w:rPr>
        <w:t>4.</w:t>
      </w:r>
      <w:r w:rsidRPr="006A0313">
        <w:rPr>
          <w:rFonts w:ascii="Times New Roman" w:hAnsi="Times New Roman" w:cs="Times New Roman"/>
          <w:color w:val="000000"/>
          <w:sz w:val="24"/>
          <w:szCs w:val="24"/>
          <w:lang w:val="uk-UA"/>
        </w:rPr>
        <w:tab/>
        <w:t>Сучасні тенденції у реформуванні державного управління: зарубіжний досвід для України.</w:t>
      </w:r>
    </w:p>
    <w:p w:rsidR="006A0313" w:rsidRPr="006A0313" w:rsidRDefault="006A0313" w:rsidP="006A0313">
      <w:pPr>
        <w:widowControl w:val="0"/>
        <w:tabs>
          <w:tab w:val="left" w:pos="1276"/>
        </w:tabs>
        <w:spacing w:after="0" w:line="240" w:lineRule="auto"/>
        <w:ind w:firstLine="709"/>
        <w:jc w:val="both"/>
        <w:rPr>
          <w:rFonts w:ascii="Times New Roman" w:hAnsi="Times New Roman" w:cs="Times New Roman"/>
          <w:color w:val="000000"/>
          <w:sz w:val="24"/>
          <w:szCs w:val="24"/>
          <w:lang w:val="uk-UA"/>
        </w:rPr>
      </w:pPr>
      <w:r w:rsidRPr="006A0313">
        <w:rPr>
          <w:rFonts w:ascii="Times New Roman" w:hAnsi="Times New Roman" w:cs="Times New Roman"/>
          <w:color w:val="000000"/>
          <w:sz w:val="24"/>
          <w:szCs w:val="24"/>
          <w:lang w:val="uk-UA"/>
        </w:rPr>
        <w:t>5.</w:t>
      </w:r>
      <w:r w:rsidRPr="006A0313">
        <w:rPr>
          <w:rFonts w:ascii="Times New Roman" w:hAnsi="Times New Roman" w:cs="Times New Roman"/>
          <w:color w:val="000000"/>
          <w:sz w:val="24"/>
          <w:szCs w:val="24"/>
          <w:lang w:val="uk-UA"/>
        </w:rPr>
        <w:tab/>
        <w:t>Зарубіжний досвід децентралізації публічної влади та можливості його трансформації в Україні.</w:t>
      </w:r>
    </w:p>
    <w:p w:rsidR="006A0313" w:rsidRPr="006A0313" w:rsidRDefault="006A0313" w:rsidP="006A0313">
      <w:pPr>
        <w:widowControl w:val="0"/>
        <w:tabs>
          <w:tab w:val="left" w:pos="1276"/>
        </w:tabs>
        <w:spacing w:after="0" w:line="240" w:lineRule="auto"/>
        <w:ind w:firstLine="709"/>
        <w:jc w:val="both"/>
        <w:rPr>
          <w:rFonts w:ascii="Times New Roman" w:hAnsi="Times New Roman" w:cs="Times New Roman"/>
          <w:color w:val="000000"/>
          <w:sz w:val="24"/>
          <w:szCs w:val="24"/>
          <w:lang w:val="uk-UA"/>
        </w:rPr>
      </w:pPr>
      <w:r w:rsidRPr="006A0313">
        <w:rPr>
          <w:rFonts w:ascii="Times New Roman" w:hAnsi="Times New Roman" w:cs="Times New Roman"/>
          <w:color w:val="000000"/>
          <w:sz w:val="24"/>
          <w:szCs w:val="24"/>
          <w:lang w:val="uk-UA"/>
        </w:rPr>
        <w:t>6.</w:t>
      </w:r>
      <w:r w:rsidRPr="006A0313">
        <w:rPr>
          <w:rFonts w:ascii="Times New Roman" w:hAnsi="Times New Roman" w:cs="Times New Roman"/>
          <w:color w:val="000000"/>
          <w:sz w:val="24"/>
          <w:szCs w:val="24"/>
          <w:lang w:val="uk-UA"/>
        </w:rPr>
        <w:tab/>
        <w:t xml:space="preserve">Світовий досвід державного управління ризиками виникнення надзвичайних ситуацій </w:t>
      </w:r>
      <w:r w:rsidRPr="006A0313">
        <w:rPr>
          <w:rFonts w:ascii="Times New Roman" w:hAnsi="Times New Roman" w:cs="Times New Roman"/>
          <w:color w:val="000000"/>
          <w:sz w:val="24"/>
          <w:szCs w:val="24"/>
          <w:lang w:val="uk-UA"/>
        </w:rPr>
        <w:lastRenderedPageBreak/>
        <w:t>техногенного та природного характеру.</w:t>
      </w:r>
    </w:p>
    <w:p w:rsidR="006A0313" w:rsidRPr="006A0313" w:rsidRDefault="006A0313" w:rsidP="006A0313">
      <w:pPr>
        <w:widowControl w:val="0"/>
        <w:tabs>
          <w:tab w:val="left" w:pos="1276"/>
        </w:tabs>
        <w:spacing w:after="0" w:line="240" w:lineRule="auto"/>
        <w:ind w:firstLine="709"/>
        <w:jc w:val="both"/>
        <w:rPr>
          <w:rFonts w:ascii="Times New Roman" w:hAnsi="Times New Roman" w:cs="Times New Roman"/>
          <w:color w:val="000000"/>
          <w:sz w:val="24"/>
          <w:szCs w:val="24"/>
          <w:lang w:val="uk-UA"/>
        </w:rPr>
      </w:pPr>
      <w:r w:rsidRPr="006A0313">
        <w:rPr>
          <w:rFonts w:ascii="Times New Roman" w:hAnsi="Times New Roman" w:cs="Times New Roman"/>
          <w:color w:val="000000"/>
          <w:sz w:val="24"/>
          <w:szCs w:val="24"/>
          <w:lang w:val="uk-UA"/>
        </w:rPr>
        <w:t>7.</w:t>
      </w:r>
      <w:r w:rsidRPr="006A0313">
        <w:rPr>
          <w:rFonts w:ascii="Times New Roman" w:hAnsi="Times New Roman" w:cs="Times New Roman"/>
          <w:color w:val="000000"/>
          <w:sz w:val="24"/>
          <w:szCs w:val="24"/>
          <w:lang w:val="uk-UA"/>
        </w:rPr>
        <w:tab/>
        <w:t>Зарубіжний досвід державного управління забезпеченням інформаційної безпеки в умовах інформаційно-психологічного протиборства.</w:t>
      </w:r>
    </w:p>
    <w:p w:rsidR="006A0313" w:rsidRPr="006A0313" w:rsidRDefault="006A0313" w:rsidP="006A0313">
      <w:pPr>
        <w:widowControl w:val="0"/>
        <w:tabs>
          <w:tab w:val="left" w:pos="1276"/>
        </w:tabs>
        <w:spacing w:after="0" w:line="240" w:lineRule="auto"/>
        <w:ind w:firstLine="709"/>
        <w:jc w:val="both"/>
        <w:rPr>
          <w:rFonts w:ascii="Times New Roman" w:hAnsi="Times New Roman" w:cs="Times New Roman"/>
          <w:color w:val="000000"/>
          <w:sz w:val="24"/>
          <w:szCs w:val="24"/>
          <w:lang w:val="uk-UA"/>
        </w:rPr>
      </w:pPr>
      <w:r w:rsidRPr="006A0313">
        <w:rPr>
          <w:rFonts w:ascii="Times New Roman" w:hAnsi="Times New Roman" w:cs="Times New Roman"/>
          <w:color w:val="000000"/>
          <w:sz w:val="24"/>
          <w:szCs w:val="24"/>
          <w:lang w:val="uk-UA"/>
        </w:rPr>
        <w:t>8.</w:t>
      </w:r>
      <w:r w:rsidRPr="006A0313">
        <w:rPr>
          <w:rFonts w:ascii="Times New Roman" w:hAnsi="Times New Roman" w:cs="Times New Roman"/>
          <w:color w:val="000000"/>
          <w:sz w:val="24"/>
          <w:szCs w:val="24"/>
          <w:lang w:val="uk-UA"/>
        </w:rPr>
        <w:tab/>
        <w:t>Закордонний досвід державного управління розвитком соціальної інфраструктури міст і поселень.</w:t>
      </w:r>
    </w:p>
    <w:p w:rsidR="006A0313" w:rsidRPr="006A0313" w:rsidRDefault="006A0313" w:rsidP="006A0313">
      <w:pPr>
        <w:widowControl w:val="0"/>
        <w:tabs>
          <w:tab w:val="left" w:pos="1276"/>
        </w:tabs>
        <w:spacing w:after="0" w:line="240" w:lineRule="auto"/>
        <w:ind w:firstLine="709"/>
        <w:jc w:val="both"/>
        <w:rPr>
          <w:rFonts w:ascii="Times New Roman" w:hAnsi="Times New Roman" w:cs="Times New Roman"/>
          <w:color w:val="000000"/>
          <w:sz w:val="24"/>
          <w:szCs w:val="24"/>
          <w:lang w:val="uk-UA"/>
        </w:rPr>
      </w:pPr>
      <w:r w:rsidRPr="006A0313">
        <w:rPr>
          <w:rFonts w:ascii="Times New Roman" w:hAnsi="Times New Roman" w:cs="Times New Roman"/>
          <w:color w:val="000000"/>
          <w:sz w:val="24"/>
          <w:szCs w:val="24"/>
          <w:lang w:val="uk-UA"/>
        </w:rPr>
        <w:t>9.</w:t>
      </w:r>
      <w:r w:rsidRPr="006A0313">
        <w:rPr>
          <w:rFonts w:ascii="Times New Roman" w:hAnsi="Times New Roman" w:cs="Times New Roman"/>
          <w:color w:val="000000"/>
          <w:sz w:val="24"/>
          <w:szCs w:val="24"/>
          <w:lang w:val="uk-UA"/>
        </w:rPr>
        <w:tab/>
        <w:t>Зарубіжний досвід інноваційного лідерства в державному управлінні: можливості адаптації в Україні</w:t>
      </w:r>
    </w:p>
    <w:p w:rsidR="006A0313" w:rsidRDefault="006A0313" w:rsidP="006A0313">
      <w:pPr>
        <w:widowControl w:val="0"/>
        <w:tabs>
          <w:tab w:val="left" w:pos="1276"/>
        </w:tabs>
        <w:spacing w:after="0" w:line="240" w:lineRule="auto"/>
        <w:ind w:firstLine="709"/>
        <w:jc w:val="both"/>
        <w:rPr>
          <w:rFonts w:ascii="Times New Roman" w:hAnsi="Times New Roman" w:cs="Times New Roman"/>
          <w:color w:val="000000"/>
          <w:sz w:val="24"/>
          <w:szCs w:val="24"/>
          <w:lang w:val="uk-UA"/>
        </w:rPr>
      </w:pPr>
      <w:r w:rsidRPr="006A0313">
        <w:rPr>
          <w:rFonts w:ascii="Times New Roman" w:hAnsi="Times New Roman" w:cs="Times New Roman"/>
          <w:color w:val="000000"/>
          <w:sz w:val="24"/>
          <w:szCs w:val="24"/>
          <w:lang w:val="uk-UA"/>
        </w:rPr>
        <w:t>10.</w:t>
      </w:r>
      <w:r w:rsidRPr="006A0313">
        <w:rPr>
          <w:rFonts w:ascii="Times New Roman" w:hAnsi="Times New Roman" w:cs="Times New Roman"/>
          <w:color w:val="000000"/>
          <w:sz w:val="24"/>
          <w:szCs w:val="24"/>
          <w:lang w:val="uk-UA"/>
        </w:rPr>
        <w:tab/>
      </w:r>
      <w:proofErr w:type="spellStart"/>
      <w:r w:rsidRPr="006A0313">
        <w:rPr>
          <w:rFonts w:ascii="Times New Roman" w:hAnsi="Times New Roman" w:cs="Times New Roman"/>
          <w:color w:val="000000"/>
          <w:sz w:val="24"/>
          <w:szCs w:val="24"/>
          <w:lang w:val="uk-UA"/>
        </w:rPr>
        <w:t>Аутсорсинг</w:t>
      </w:r>
      <w:proofErr w:type="spellEnd"/>
      <w:r w:rsidRPr="006A0313">
        <w:rPr>
          <w:rFonts w:ascii="Times New Roman" w:hAnsi="Times New Roman" w:cs="Times New Roman"/>
          <w:color w:val="000000"/>
          <w:sz w:val="24"/>
          <w:szCs w:val="24"/>
          <w:lang w:val="uk-UA"/>
        </w:rPr>
        <w:t xml:space="preserve"> державних функцій у контексті завдань реформування державного управління: зарубіжний досвід.</w:t>
      </w:r>
    </w:p>
    <w:p w:rsidR="00645CAE" w:rsidRPr="00234DC3" w:rsidRDefault="0028069F" w:rsidP="006A0313">
      <w:pPr>
        <w:widowControl w:val="0"/>
        <w:spacing w:after="0" w:line="240" w:lineRule="auto"/>
        <w:ind w:firstLine="709"/>
        <w:jc w:val="both"/>
        <w:rPr>
          <w:rFonts w:ascii="Times New Roman" w:hAnsi="Times New Roman" w:cs="Times New Roman"/>
          <w:sz w:val="24"/>
          <w:szCs w:val="28"/>
          <w:lang w:val="uk-UA"/>
        </w:rPr>
      </w:pPr>
      <w:r w:rsidRPr="00F27CFF">
        <w:rPr>
          <w:rFonts w:ascii="Times New Roman" w:hAnsi="Times New Roman" w:cs="Times New Roman"/>
          <w:sz w:val="24"/>
          <w:szCs w:val="28"/>
          <w:lang w:val="uk-UA"/>
        </w:rPr>
        <w:t>Індивідуальні види робіт не обмежуються і приймаються пропозиції щодо вдосконалення курсу (як лекційної, так і практичної складової).</w:t>
      </w:r>
    </w:p>
    <w:p w:rsidR="00395C1B" w:rsidRPr="00234DC3" w:rsidRDefault="00395C1B" w:rsidP="008C3B4B">
      <w:pPr>
        <w:widowControl w:val="0"/>
        <w:spacing w:after="0" w:line="240" w:lineRule="auto"/>
        <w:ind w:firstLine="709"/>
        <w:jc w:val="both"/>
        <w:rPr>
          <w:rFonts w:ascii="Times New Roman" w:hAnsi="Times New Roman" w:cs="Times New Roman"/>
          <w:sz w:val="24"/>
          <w:szCs w:val="28"/>
          <w:lang w:val="uk-UA"/>
        </w:rPr>
      </w:pPr>
    </w:p>
    <w:p w:rsidR="00534488" w:rsidRDefault="00534488" w:rsidP="008C3B4B">
      <w:pPr>
        <w:spacing w:after="0" w:line="240" w:lineRule="auto"/>
        <w:jc w:val="center"/>
        <w:rPr>
          <w:rFonts w:ascii="Times New Roman" w:hAnsi="Times New Roman" w:cs="Times New Roman"/>
          <w:b/>
          <w:sz w:val="24"/>
          <w:lang w:val="uk-UA"/>
        </w:rPr>
      </w:pPr>
      <w:r w:rsidRPr="00534488">
        <w:rPr>
          <w:rFonts w:ascii="Times New Roman" w:hAnsi="Times New Roman" w:cs="Times New Roman"/>
          <w:b/>
          <w:sz w:val="24"/>
          <w:lang w:val="uk-UA"/>
        </w:rPr>
        <w:t>ОЦІНЮВАННЯ</w:t>
      </w:r>
    </w:p>
    <w:tbl>
      <w:tblPr>
        <w:tblStyle w:val="a3"/>
        <w:tblW w:w="10060" w:type="dxa"/>
        <w:shd w:val="clear" w:color="auto" w:fill="FFFFFF" w:themeFill="background1"/>
        <w:tblLook w:val="04A0"/>
      </w:tblPr>
      <w:tblGrid>
        <w:gridCol w:w="4981"/>
        <w:gridCol w:w="5079"/>
      </w:tblGrid>
      <w:tr w:rsidR="0028069F" w:rsidRPr="00E27621" w:rsidTr="0028069F">
        <w:tc>
          <w:tcPr>
            <w:tcW w:w="4981" w:type="dxa"/>
            <w:shd w:val="clear" w:color="auto" w:fill="FFFFFF" w:themeFill="background1"/>
          </w:tcPr>
          <w:p w:rsidR="0028069F" w:rsidRPr="00066BB9" w:rsidRDefault="0028069F" w:rsidP="008C3B4B">
            <w:pPr>
              <w:widowControl w:val="0"/>
              <w:suppressLineNumbers/>
              <w:suppressAutoHyphens/>
              <w:rPr>
                <w:rFonts w:ascii="Times New Roman" w:hAnsi="Times New Roman" w:cs="Times New Roman"/>
                <w:lang w:val="uk-UA"/>
              </w:rPr>
            </w:pPr>
            <w:r w:rsidRPr="00066BB9">
              <w:rPr>
                <w:rFonts w:ascii="Times New Roman" w:hAnsi="Times New Roman" w:cs="Times New Roman"/>
                <w:lang w:val="uk-UA"/>
              </w:rPr>
              <w:t>Форми поточного та підсумкового контролю</w:t>
            </w:r>
          </w:p>
        </w:tc>
        <w:tc>
          <w:tcPr>
            <w:tcW w:w="5079" w:type="dxa"/>
            <w:shd w:val="clear" w:color="auto" w:fill="FFFFFF" w:themeFill="background1"/>
          </w:tcPr>
          <w:p w:rsidR="0028069F" w:rsidRPr="00066BB9" w:rsidRDefault="0028069F" w:rsidP="008C3B4B">
            <w:pPr>
              <w:widowControl w:val="0"/>
              <w:suppressLineNumbers/>
              <w:suppressAutoHyphens/>
              <w:rPr>
                <w:rFonts w:ascii="Times New Roman" w:hAnsi="Times New Roman" w:cs="Times New Roman"/>
                <w:lang w:val="uk-UA"/>
              </w:rPr>
            </w:pPr>
            <w:r w:rsidRPr="00066BB9">
              <w:rPr>
                <w:rFonts w:ascii="Times New Roman" w:hAnsi="Times New Roman" w:cs="Times New Roman"/>
                <w:lang w:val="uk-UA"/>
              </w:rPr>
              <w:t xml:space="preserve">Поточний контроль – </w:t>
            </w:r>
            <w:r>
              <w:rPr>
                <w:rFonts w:ascii="Times New Roman" w:hAnsi="Times New Roman" w:cs="Times New Roman"/>
                <w:lang w:val="uk-UA"/>
              </w:rPr>
              <w:t>10</w:t>
            </w:r>
            <w:r w:rsidRPr="00066BB9">
              <w:rPr>
                <w:rFonts w:ascii="Times New Roman" w:hAnsi="Times New Roman" w:cs="Times New Roman"/>
                <w:lang w:val="uk-UA"/>
              </w:rPr>
              <w:t>0 балів</w:t>
            </w:r>
          </w:p>
        </w:tc>
      </w:tr>
      <w:tr w:rsidR="0028069F" w:rsidRPr="00A679BD" w:rsidTr="0028069F">
        <w:trPr>
          <w:trHeight w:val="258"/>
        </w:trPr>
        <w:tc>
          <w:tcPr>
            <w:tcW w:w="10060" w:type="dxa"/>
            <w:gridSpan w:val="2"/>
            <w:shd w:val="clear" w:color="auto" w:fill="FFFFFF" w:themeFill="background1"/>
          </w:tcPr>
          <w:p w:rsidR="0028069F" w:rsidRPr="00066BB9" w:rsidRDefault="0028069F" w:rsidP="008C3B4B">
            <w:pPr>
              <w:widowControl w:val="0"/>
              <w:suppressLineNumbers/>
              <w:suppressAutoHyphens/>
              <w:jc w:val="center"/>
              <w:rPr>
                <w:rFonts w:ascii="Times New Roman" w:hAnsi="Times New Roman" w:cs="Times New Roman"/>
                <w:lang w:val="uk-UA"/>
              </w:rPr>
            </w:pPr>
            <w:r w:rsidRPr="00066BB9">
              <w:rPr>
                <w:rFonts w:ascii="Times New Roman" w:hAnsi="Times New Roman" w:cs="Times New Roman"/>
                <w:lang w:val="uk-UA"/>
              </w:rPr>
              <w:t>КРИТЕРІЇ ОЦІНЮВАННЯ РЕЗУЛЬТАТІВ НАВЧАННЯ</w:t>
            </w:r>
          </w:p>
        </w:tc>
      </w:tr>
      <w:tr w:rsidR="0028069F" w:rsidRPr="00266F11" w:rsidTr="0028069F">
        <w:trPr>
          <w:trHeight w:val="258"/>
        </w:trPr>
        <w:tc>
          <w:tcPr>
            <w:tcW w:w="10060" w:type="dxa"/>
            <w:gridSpan w:val="2"/>
            <w:shd w:val="clear" w:color="auto" w:fill="FFFFFF" w:themeFill="background1"/>
          </w:tcPr>
          <w:p w:rsidR="0028069F" w:rsidRPr="00066BB9" w:rsidRDefault="0028069F" w:rsidP="008C3B4B">
            <w:pPr>
              <w:widowControl w:val="0"/>
              <w:suppressLineNumbers/>
              <w:suppressAutoHyphens/>
              <w:rPr>
                <w:rFonts w:ascii="Times New Roman" w:hAnsi="Times New Roman" w:cs="Times New Roman"/>
                <w:lang w:val="uk-UA"/>
              </w:rPr>
            </w:pPr>
            <w:r w:rsidRPr="00066BB9">
              <w:rPr>
                <w:rFonts w:ascii="Times New Roman" w:hAnsi="Times New Roman" w:cs="Times New Roman"/>
                <w:lang w:val="uk-UA"/>
              </w:rPr>
              <w:t>Підсумкові бали з навчальної дисципліни визначаються як сума балів, отриманих здобувачем протягом семестру</w:t>
            </w:r>
            <w:r>
              <w:rPr>
                <w:rFonts w:ascii="Times New Roman" w:hAnsi="Times New Roman" w:cs="Times New Roman"/>
                <w:lang w:val="uk-UA"/>
              </w:rPr>
              <w:t>.</w:t>
            </w:r>
          </w:p>
        </w:tc>
      </w:tr>
    </w:tbl>
    <w:p w:rsidR="00CA6270" w:rsidRDefault="00CA6270" w:rsidP="008C3B4B">
      <w:pPr>
        <w:widowControl w:val="0"/>
        <w:suppressLineNumbers/>
        <w:suppressAutoHyphens/>
        <w:autoSpaceDE w:val="0"/>
        <w:autoSpaceDN w:val="0"/>
        <w:spacing w:after="0" w:line="240" w:lineRule="auto"/>
        <w:ind w:firstLine="709"/>
        <w:rPr>
          <w:rFonts w:ascii="Times New Roman" w:eastAsia="Times New Roman" w:hAnsi="Times New Roman" w:cs="Times New Roman"/>
          <w:b/>
          <w:bCs/>
          <w:sz w:val="24"/>
          <w:szCs w:val="24"/>
          <w:u w:val="single"/>
          <w:lang w:val="uk-UA"/>
        </w:rPr>
      </w:pPr>
    </w:p>
    <w:p w:rsidR="0028069F" w:rsidRPr="00A679BD" w:rsidRDefault="0028069F" w:rsidP="008C3B4B">
      <w:pPr>
        <w:widowControl w:val="0"/>
        <w:suppressLineNumbers/>
        <w:suppressAutoHyphens/>
        <w:autoSpaceDE w:val="0"/>
        <w:autoSpaceDN w:val="0"/>
        <w:spacing w:after="0" w:line="240" w:lineRule="auto"/>
        <w:ind w:firstLine="709"/>
        <w:rPr>
          <w:rFonts w:ascii="Times New Roman" w:eastAsia="Times New Roman" w:hAnsi="Times New Roman" w:cs="Times New Roman"/>
          <w:b/>
          <w:bCs/>
          <w:sz w:val="24"/>
          <w:szCs w:val="24"/>
          <w:lang w:val="uk-UA"/>
        </w:rPr>
      </w:pPr>
      <w:r w:rsidRPr="00A679BD">
        <w:rPr>
          <w:rFonts w:ascii="Times New Roman" w:eastAsia="Times New Roman" w:hAnsi="Times New Roman" w:cs="Times New Roman"/>
          <w:b/>
          <w:bCs/>
          <w:sz w:val="24"/>
          <w:szCs w:val="24"/>
          <w:u w:val="single"/>
          <w:lang w:val="uk-UA"/>
        </w:rPr>
        <w:t>Відвідування</w:t>
      </w:r>
      <w:r w:rsidRPr="00A679BD">
        <w:rPr>
          <w:rFonts w:ascii="Times New Roman" w:eastAsia="Times New Roman" w:hAnsi="Times New Roman" w:cs="Times New Roman"/>
          <w:b/>
          <w:bCs/>
          <w:spacing w:val="-11"/>
          <w:sz w:val="24"/>
          <w:szCs w:val="24"/>
          <w:u w:val="single"/>
          <w:lang w:val="uk-UA"/>
        </w:rPr>
        <w:t xml:space="preserve"> </w:t>
      </w:r>
      <w:r w:rsidRPr="00A679BD">
        <w:rPr>
          <w:rFonts w:ascii="Times New Roman" w:eastAsia="Times New Roman" w:hAnsi="Times New Roman" w:cs="Times New Roman"/>
          <w:b/>
          <w:bCs/>
          <w:spacing w:val="-2"/>
          <w:sz w:val="24"/>
          <w:szCs w:val="24"/>
          <w:u w:val="single"/>
          <w:lang w:val="uk-UA"/>
        </w:rPr>
        <w:t>лекцій:</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sz w:val="24"/>
          <w:lang w:val="uk-UA"/>
        </w:rPr>
      </w:pPr>
      <w:r w:rsidRPr="00A679BD">
        <w:rPr>
          <w:rFonts w:ascii="Times New Roman" w:eastAsia="Times New Roman" w:hAnsi="Times New Roman" w:cs="Times New Roman"/>
          <w:sz w:val="24"/>
          <w:lang w:val="uk-UA"/>
        </w:rPr>
        <w:t>За</w:t>
      </w:r>
      <w:r w:rsidRPr="00A679BD">
        <w:rPr>
          <w:rFonts w:ascii="Times New Roman" w:eastAsia="Times New Roman" w:hAnsi="Times New Roman" w:cs="Times New Roman"/>
          <w:spacing w:val="35"/>
          <w:sz w:val="24"/>
          <w:lang w:val="uk-UA"/>
        </w:rPr>
        <w:t xml:space="preserve"> </w:t>
      </w:r>
      <w:r w:rsidRPr="00A679BD">
        <w:rPr>
          <w:rFonts w:ascii="Times New Roman" w:eastAsia="Times New Roman" w:hAnsi="Times New Roman" w:cs="Times New Roman"/>
          <w:sz w:val="24"/>
          <w:lang w:val="uk-UA"/>
        </w:rPr>
        <w:t>відвідування</w:t>
      </w:r>
      <w:r w:rsidRPr="00A679BD">
        <w:rPr>
          <w:rFonts w:ascii="Times New Roman" w:eastAsia="Times New Roman" w:hAnsi="Times New Roman" w:cs="Times New Roman"/>
          <w:spacing w:val="36"/>
          <w:sz w:val="24"/>
          <w:lang w:val="uk-UA"/>
        </w:rPr>
        <w:t xml:space="preserve"> </w:t>
      </w:r>
      <w:r w:rsidRPr="00A679BD">
        <w:rPr>
          <w:rFonts w:ascii="Times New Roman" w:eastAsia="Times New Roman" w:hAnsi="Times New Roman" w:cs="Times New Roman"/>
          <w:sz w:val="24"/>
          <w:lang w:val="uk-UA"/>
        </w:rPr>
        <w:t>кожної лекції нараховується</w:t>
      </w:r>
      <w:r w:rsidRPr="00A679BD">
        <w:rPr>
          <w:rFonts w:ascii="Times New Roman" w:eastAsia="Times New Roman" w:hAnsi="Times New Roman" w:cs="Times New Roman"/>
          <w:spacing w:val="37"/>
          <w:sz w:val="24"/>
          <w:lang w:val="uk-UA"/>
        </w:rPr>
        <w:t xml:space="preserve"> </w:t>
      </w:r>
      <w:r w:rsidR="003C07F8">
        <w:rPr>
          <w:rFonts w:ascii="Times New Roman" w:eastAsia="Times New Roman" w:hAnsi="Times New Roman" w:cs="Times New Roman"/>
          <w:sz w:val="24"/>
          <w:lang w:val="uk-UA"/>
        </w:rPr>
        <w:t>2</w:t>
      </w:r>
      <w:r w:rsidRPr="00A679BD">
        <w:rPr>
          <w:rFonts w:ascii="Times New Roman" w:eastAsia="Times New Roman" w:hAnsi="Times New Roman" w:cs="Times New Roman"/>
          <w:spacing w:val="36"/>
          <w:sz w:val="24"/>
          <w:lang w:val="uk-UA"/>
        </w:rPr>
        <w:t xml:space="preserve"> </w:t>
      </w:r>
      <w:r w:rsidRPr="00A679BD">
        <w:rPr>
          <w:rFonts w:ascii="Times New Roman" w:eastAsia="Times New Roman" w:hAnsi="Times New Roman" w:cs="Times New Roman"/>
          <w:sz w:val="24"/>
          <w:lang w:val="uk-UA"/>
        </w:rPr>
        <w:t>бал</w:t>
      </w:r>
      <w:r w:rsidR="002F143F">
        <w:rPr>
          <w:rFonts w:ascii="Times New Roman" w:eastAsia="Times New Roman" w:hAnsi="Times New Roman" w:cs="Times New Roman"/>
          <w:sz w:val="24"/>
          <w:lang w:val="uk-UA"/>
        </w:rPr>
        <w:t>и</w:t>
      </w:r>
      <w:r>
        <w:rPr>
          <w:rFonts w:ascii="Times New Roman" w:eastAsia="Times New Roman" w:hAnsi="Times New Roman" w:cs="Times New Roman"/>
          <w:sz w:val="24"/>
          <w:lang w:val="uk-UA"/>
        </w:rPr>
        <w:t xml:space="preserve"> </w:t>
      </w:r>
      <w:r>
        <w:rPr>
          <w:rFonts w:ascii="Times New Roman" w:eastAsia="Times New Roman" w:hAnsi="Times New Roman" w:cs="Times New Roman"/>
          <w:sz w:val="24"/>
          <w:szCs w:val="24"/>
          <w:lang w:val="uk-UA"/>
        </w:rPr>
        <w:t>(до</w:t>
      </w:r>
      <w:r w:rsidRPr="00A679BD">
        <w:rPr>
          <w:rFonts w:ascii="Times New Roman" w:eastAsia="Times New Roman" w:hAnsi="Times New Roman" w:cs="Times New Roman"/>
          <w:spacing w:val="2"/>
          <w:sz w:val="24"/>
          <w:szCs w:val="24"/>
          <w:lang w:val="uk-UA"/>
        </w:rPr>
        <w:t xml:space="preserve"> </w:t>
      </w:r>
      <w:r w:rsidR="006E29AC">
        <w:rPr>
          <w:rFonts w:ascii="Times New Roman" w:eastAsia="Times New Roman" w:hAnsi="Times New Roman" w:cs="Times New Roman"/>
          <w:sz w:val="24"/>
          <w:szCs w:val="24"/>
          <w:lang w:val="uk-UA"/>
        </w:rPr>
        <w:t>20</w:t>
      </w:r>
      <w:r w:rsidRPr="00A679BD">
        <w:rPr>
          <w:rFonts w:ascii="Times New Roman" w:eastAsia="Times New Roman" w:hAnsi="Times New Roman" w:cs="Times New Roman"/>
          <w:spacing w:val="-5"/>
          <w:sz w:val="24"/>
          <w:szCs w:val="24"/>
          <w:lang w:val="uk-UA"/>
        </w:rPr>
        <w:t xml:space="preserve"> </w:t>
      </w:r>
      <w:r w:rsidRPr="00A679BD">
        <w:rPr>
          <w:rFonts w:ascii="Times New Roman" w:eastAsia="Times New Roman" w:hAnsi="Times New Roman" w:cs="Times New Roman"/>
          <w:sz w:val="24"/>
          <w:szCs w:val="24"/>
          <w:lang w:val="uk-UA"/>
        </w:rPr>
        <w:t>балів</w:t>
      </w:r>
      <w:r>
        <w:rPr>
          <w:rFonts w:ascii="Times New Roman" w:eastAsia="Times New Roman" w:hAnsi="Times New Roman" w:cs="Times New Roman"/>
          <w:sz w:val="24"/>
          <w:szCs w:val="24"/>
          <w:lang w:val="uk-UA"/>
        </w:rPr>
        <w:t>)</w:t>
      </w:r>
      <w:r w:rsidRPr="000B6BCF">
        <w:rPr>
          <w:rFonts w:ascii="Times New Roman" w:eastAsia="Times New Roman" w:hAnsi="Times New Roman" w:cs="Times New Roman"/>
          <w:sz w:val="24"/>
          <w:szCs w:val="24"/>
          <w:lang w:val="ru-RU"/>
        </w:rPr>
        <w:t>.</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b/>
          <w:bCs/>
          <w:sz w:val="24"/>
          <w:szCs w:val="24"/>
          <w:lang w:val="uk-UA"/>
        </w:rPr>
      </w:pPr>
      <w:r w:rsidRPr="00A679BD">
        <w:rPr>
          <w:rFonts w:ascii="Times New Roman" w:eastAsia="Times New Roman" w:hAnsi="Times New Roman" w:cs="Times New Roman"/>
          <w:b/>
          <w:bCs/>
          <w:sz w:val="24"/>
          <w:szCs w:val="24"/>
          <w:u w:val="single"/>
          <w:lang w:val="uk-UA"/>
        </w:rPr>
        <w:t>Практичні</w:t>
      </w:r>
      <w:r w:rsidRPr="00A679BD">
        <w:rPr>
          <w:rFonts w:ascii="Times New Roman" w:eastAsia="Times New Roman" w:hAnsi="Times New Roman" w:cs="Times New Roman"/>
          <w:b/>
          <w:bCs/>
          <w:spacing w:val="-8"/>
          <w:sz w:val="24"/>
          <w:szCs w:val="24"/>
          <w:u w:val="single"/>
          <w:lang w:val="uk-UA"/>
        </w:rPr>
        <w:t xml:space="preserve"> </w:t>
      </w:r>
      <w:r w:rsidRPr="00A679BD">
        <w:rPr>
          <w:rFonts w:ascii="Times New Roman" w:eastAsia="Times New Roman" w:hAnsi="Times New Roman" w:cs="Times New Roman"/>
          <w:b/>
          <w:bCs/>
          <w:spacing w:val="-2"/>
          <w:sz w:val="24"/>
          <w:szCs w:val="24"/>
          <w:u w:val="single"/>
          <w:lang w:val="uk-UA"/>
        </w:rPr>
        <w:t>заняття:</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sz w:val="24"/>
          <w:szCs w:val="24"/>
          <w:lang w:val="uk-UA"/>
        </w:rPr>
      </w:pPr>
      <w:r w:rsidRPr="00A679BD">
        <w:rPr>
          <w:rFonts w:ascii="Times New Roman" w:eastAsia="Times New Roman" w:hAnsi="Times New Roman" w:cs="Times New Roman"/>
          <w:sz w:val="24"/>
          <w:szCs w:val="24"/>
          <w:lang w:val="uk-UA"/>
        </w:rPr>
        <w:t>Оцінюються</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за</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активністю здобувачів освіти на заняттях, їх відповідями, доповідями</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та</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ступенем</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залученості</w:t>
      </w:r>
      <w:r>
        <w:rPr>
          <w:rFonts w:ascii="Times New Roman" w:eastAsia="Times New Roman" w:hAnsi="Times New Roman" w:cs="Times New Roman"/>
          <w:sz w:val="24"/>
          <w:szCs w:val="24"/>
          <w:lang w:val="uk-UA"/>
        </w:rPr>
        <w:t xml:space="preserve"> </w:t>
      </w:r>
      <w:r w:rsidRPr="00A679BD">
        <w:rPr>
          <w:rFonts w:ascii="Times New Roman" w:eastAsia="Times New Roman" w:hAnsi="Times New Roman" w:cs="Times New Roman"/>
          <w:sz w:val="24"/>
          <w:szCs w:val="24"/>
          <w:lang w:val="uk-UA"/>
        </w:rPr>
        <w:t>у</w:t>
      </w:r>
      <w:r w:rsidRPr="00A679BD">
        <w:rPr>
          <w:rFonts w:ascii="Times New Roman" w:eastAsia="Times New Roman" w:hAnsi="Times New Roman" w:cs="Times New Roman"/>
          <w:w w:val="150"/>
          <w:sz w:val="24"/>
          <w:szCs w:val="24"/>
          <w:lang w:val="uk-UA"/>
        </w:rPr>
        <w:t xml:space="preserve"> </w:t>
      </w:r>
      <w:r w:rsidRPr="00A679BD">
        <w:rPr>
          <w:rFonts w:ascii="Times New Roman" w:eastAsia="Times New Roman" w:hAnsi="Times New Roman" w:cs="Times New Roman"/>
          <w:sz w:val="24"/>
          <w:szCs w:val="24"/>
          <w:lang w:val="uk-UA"/>
        </w:rPr>
        <w:t>дискусії</w:t>
      </w:r>
      <w:r w:rsidRPr="00A679BD">
        <w:rPr>
          <w:rFonts w:ascii="Times New Roman" w:eastAsia="Times New Roman" w:hAnsi="Times New Roman" w:cs="Times New Roman"/>
          <w:spacing w:val="-2"/>
          <w:sz w:val="24"/>
          <w:szCs w:val="24"/>
          <w:lang w:val="uk-UA"/>
        </w:rPr>
        <w:t>.</w:t>
      </w:r>
      <w:r>
        <w:rPr>
          <w:rFonts w:ascii="Times New Roman" w:eastAsia="Times New Roman" w:hAnsi="Times New Roman" w:cs="Times New Roman"/>
          <w:spacing w:val="-2"/>
          <w:sz w:val="24"/>
          <w:szCs w:val="24"/>
          <w:lang w:val="uk-UA"/>
        </w:rPr>
        <w:t xml:space="preserve"> </w:t>
      </w:r>
      <w:r w:rsidRPr="00A679BD">
        <w:rPr>
          <w:rFonts w:ascii="Times New Roman" w:eastAsia="Times New Roman" w:hAnsi="Times New Roman" w:cs="Times New Roman"/>
          <w:sz w:val="24"/>
          <w:szCs w:val="24"/>
          <w:lang w:val="uk-UA"/>
        </w:rPr>
        <w:t>Максимальна</w:t>
      </w:r>
      <w:r w:rsidRPr="00A679BD">
        <w:rPr>
          <w:rFonts w:ascii="Times New Roman" w:eastAsia="Times New Roman" w:hAnsi="Times New Roman" w:cs="Times New Roman"/>
          <w:spacing w:val="-3"/>
          <w:sz w:val="24"/>
          <w:szCs w:val="24"/>
          <w:lang w:val="uk-UA"/>
        </w:rPr>
        <w:t xml:space="preserve"> </w:t>
      </w:r>
      <w:r w:rsidRPr="00A679BD">
        <w:rPr>
          <w:rFonts w:ascii="Times New Roman" w:eastAsia="Times New Roman" w:hAnsi="Times New Roman" w:cs="Times New Roman"/>
          <w:sz w:val="24"/>
          <w:szCs w:val="24"/>
          <w:lang w:val="uk-UA"/>
        </w:rPr>
        <w:t>сума</w:t>
      </w:r>
      <w:r w:rsidRPr="00A679BD">
        <w:rPr>
          <w:rFonts w:ascii="Times New Roman" w:eastAsia="Times New Roman" w:hAnsi="Times New Roman" w:cs="Times New Roman"/>
          <w:spacing w:val="-1"/>
          <w:sz w:val="24"/>
          <w:szCs w:val="24"/>
          <w:lang w:val="uk-UA"/>
        </w:rPr>
        <w:t xml:space="preserve"> </w:t>
      </w:r>
      <w:r w:rsidRPr="00A679BD">
        <w:rPr>
          <w:rFonts w:ascii="Times New Roman" w:eastAsia="Times New Roman" w:hAnsi="Times New Roman" w:cs="Times New Roman"/>
          <w:sz w:val="24"/>
          <w:szCs w:val="24"/>
          <w:lang w:val="uk-UA"/>
        </w:rPr>
        <w:t>становить</w:t>
      </w:r>
      <w:r w:rsidRPr="00A679BD">
        <w:rPr>
          <w:rFonts w:ascii="Times New Roman" w:eastAsia="Times New Roman" w:hAnsi="Times New Roman" w:cs="Times New Roman"/>
          <w:spacing w:val="1"/>
          <w:sz w:val="24"/>
          <w:szCs w:val="24"/>
          <w:lang w:val="uk-UA"/>
        </w:rPr>
        <w:t xml:space="preserve"> </w:t>
      </w:r>
      <w:r w:rsidR="00B06DE0">
        <w:rPr>
          <w:rFonts w:ascii="Times New Roman" w:eastAsia="Times New Roman" w:hAnsi="Times New Roman" w:cs="Times New Roman"/>
          <w:spacing w:val="1"/>
          <w:sz w:val="24"/>
          <w:szCs w:val="24"/>
          <w:lang w:val="ru-RU"/>
        </w:rPr>
        <w:t>16</w:t>
      </w:r>
      <w:r w:rsidRPr="00A679BD">
        <w:rPr>
          <w:rFonts w:ascii="Times New Roman" w:eastAsia="Times New Roman" w:hAnsi="Times New Roman" w:cs="Times New Roman"/>
          <w:sz w:val="24"/>
          <w:szCs w:val="24"/>
          <w:lang w:val="uk-UA"/>
        </w:rPr>
        <w:t xml:space="preserve"> бал</w:t>
      </w:r>
      <w:r>
        <w:rPr>
          <w:rFonts w:ascii="Times New Roman" w:eastAsia="Times New Roman" w:hAnsi="Times New Roman" w:cs="Times New Roman"/>
          <w:sz w:val="24"/>
          <w:szCs w:val="24"/>
          <w:lang w:val="uk-UA"/>
        </w:rPr>
        <w:t>ів</w:t>
      </w:r>
      <w:r w:rsidRPr="00A679BD">
        <w:rPr>
          <w:rFonts w:ascii="Times New Roman" w:eastAsia="Times New Roman" w:hAnsi="Times New Roman" w:cs="Times New Roman"/>
          <w:spacing w:val="-4"/>
          <w:sz w:val="24"/>
          <w:szCs w:val="24"/>
          <w:lang w:val="uk-UA"/>
        </w:rPr>
        <w:t xml:space="preserve"> </w:t>
      </w:r>
      <w:r w:rsidRPr="00A679BD">
        <w:rPr>
          <w:rFonts w:ascii="Times New Roman" w:eastAsia="Times New Roman" w:hAnsi="Times New Roman" w:cs="Times New Roman"/>
          <w:sz w:val="24"/>
          <w:szCs w:val="24"/>
          <w:lang w:val="uk-UA"/>
        </w:rPr>
        <w:t>за</w:t>
      </w:r>
      <w:r w:rsidRPr="00A679BD">
        <w:rPr>
          <w:rFonts w:ascii="Times New Roman" w:eastAsia="Times New Roman" w:hAnsi="Times New Roman" w:cs="Times New Roman"/>
          <w:spacing w:val="-1"/>
          <w:sz w:val="24"/>
          <w:szCs w:val="24"/>
          <w:lang w:val="uk-UA"/>
        </w:rPr>
        <w:t xml:space="preserve"> </w:t>
      </w:r>
      <w:r w:rsidRPr="00A679BD">
        <w:rPr>
          <w:rFonts w:ascii="Times New Roman" w:eastAsia="Times New Roman" w:hAnsi="Times New Roman" w:cs="Times New Roman"/>
          <w:sz w:val="24"/>
          <w:szCs w:val="24"/>
          <w:lang w:val="uk-UA"/>
        </w:rPr>
        <w:t>кожне</w:t>
      </w:r>
      <w:r w:rsidRPr="00A679BD">
        <w:rPr>
          <w:rFonts w:ascii="Times New Roman" w:eastAsia="Times New Roman" w:hAnsi="Times New Roman" w:cs="Times New Roman"/>
          <w:spacing w:val="-1"/>
          <w:sz w:val="24"/>
          <w:szCs w:val="24"/>
          <w:lang w:val="uk-UA"/>
        </w:rPr>
        <w:t xml:space="preserve"> </w:t>
      </w:r>
      <w:r w:rsidRPr="00A679BD">
        <w:rPr>
          <w:rFonts w:ascii="Times New Roman" w:eastAsia="Times New Roman" w:hAnsi="Times New Roman" w:cs="Times New Roman"/>
          <w:sz w:val="24"/>
          <w:szCs w:val="24"/>
          <w:lang w:val="uk-UA"/>
        </w:rPr>
        <w:t>заняття</w:t>
      </w:r>
      <w:r>
        <w:rPr>
          <w:rFonts w:ascii="Times New Roman" w:eastAsia="Times New Roman" w:hAnsi="Times New Roman" w:cs="Times New Roman"/>
          <w:sz w:val="24"/>
          <w:szCs w:val="24"/>
          <w:lang w:val="uk-UA"/>
        </w:rPr>
        <w:t xml:space="preserve"> (до</w:t>
      </w:r>
      <w:r w:rsidRPr="00A679BD">
        <w:rPr>
          <w:rFonts w:ascii="Times New Roman" w:eastAsia="Times New Roman" w:hAnsi="Times New Roman" w:cs="Times New Roman"/>
          <w:spacing w:val="2"/>
          <w:sz w:val="24"/>
          <w:szCs w:val="24"/>
          <w:lang w:val="uk-UA"/>
        </w:rPr>
        <w:t xml:space="preserve"> </w:t>
      </w:r>
      <w:r w:rsidR="002F143F">
        <w:rPr>
          <w:rFonts w:ascii="Times New Roman" w:eastAsia="Times New Roman" w:hAnsi="Times New Roman" w:cs="Times New Roman"/>
          <w:sz w:val="24"/>
          <w:szCs w:val="24"/>
          <w:lang w:val="uk-UA"/>
        </w:rPr>
        <w:t>8</w:t>
      </w:r>
      <w:r>
        <w:rPr>
          <w:rFonts w:ascii="Times New Roman" w:eastAsia="Times New Roman" w:hAnsi="Times New Roman" w:cs="Times New Roman"/>
          <w:sz w:val="24"/>
          <w:szCs w:val="24"/>
          <w:lang w:val="uk-UA"/>
        </w:rPr>
        <w:t>0</w:t>
      </w:r>
      <w:r w:rsidRPr="00A679BD">
        <w:rPr>
          <w:rFonts w:ascii="Times New Roman" w:eastAsia="Times New Roman" w:hAnsi="Times New Roman" w:cs="Times New Roman"/>
          <w:spacing w:val="-5"/>
          <w:sz w:val="24"/>
          <w:szCs w:val="24"/>
          <w:lang w:val="uk-UA"/>
        </w:rPr>
        <w:t xml:space="preserve"> </w:t>
      </w:r>
      <w:r w:rsidRPr="00A679BD">
        <w:rPr>
          <w:rFonts w:ascii="Times New Roman" w:eastAsia="Times New Roman" w:hAnsi="Times New Roman" w:cs="Times New Roman"/>
          <w:sz w:val="24"/>
          <w:szCs w:val="24"/>
          <w:lang w:val="uk-UA"/>
        </w:rPr>
        <w:t>балів</w:t>
      </w:r>
      <w:r>
        <w:rPr>
          <w:rFonts w:ascii="Times New Roman" w:eastAsia="Times New Roman" w:hAnsi="Times New Roman" w:cs="Times New Roman"/>
          <w:sz w:val="24"/>
          <w:szCs w:val="24"/>
          <w:lang w:val="uk-UA"/>
        </w:rPr>
        <w:t>)</w:t>
      </w:r>
      <w:r w:rsidRPr="000B6BCF">
        <w:rPr>
          <w:rFonts w:ascii="Times New Roman" w:eastAsia="Times New Roman" w:hAnsi="Times New Roman" w:cs="Times New Roman"/>
          <w:sz w:val="24"/>
          <w:szCs w:val="24"/>
          <w:lang w:val="ru-RU"/>
        </w:rPr>
        <w:t>.</w:t>
      </w:r>
    </w:p>
    <w:p w:rsidR="0028069F" w:rsidRPr="00A679BD" w:rsidRDefault="0028069F" w:rsidP="008C3B4B">
      <w:pPr>
        <w:widowControl w:val="0"/>
        <w:suppressLineNumbers/>
        <w:suppressAutoHyphens/>
        <w:autoSpaceDE w:val="0"/>
        <w:autoSpaceDN w:val="0"/>
        <w:spacing w:after="0" w:line="240" w:lineRule="auto"/>
        <w:ind w:firstLine="709"/>
        <w:jc w:val="both"/>
        <w:rPr>
          <w:rFonts w:ascii="Times New Roman" w:eastAsia="Times New Roman" w:hAnsi="Times New Roman" w:cs="Times New Roman"/>
          <w:b/>
          <w:bCs/>
          <w:sz w:val="24"/>
          <w:szCs w:val="24"/>
          <w:lang w:val="uk-UA"/>
        </w:rPr>
      </w:pPr>
      <w:r w:rsidRPr="00A679BD">
        <w:rPr>
          <w:rFonts w:ascii="Times New Roman" w:eastAsia="Times New Roman" w:hAnsi="Times New Roman" w:cs="Times New Roman"/>
          <w:b/>
          <w:bCs/>
          <w:sz w:val="24"/>
          <w:szCs w:val="24"/>
          <w:u w:val="single"/>
          <w:lang w:val="uk-UA"/>
        </w:rPr>
        <w:t>Самостійна</w:t>
      </w:r>
      <w:r w:rsidRPr="00A679BD">
        <w:rPr>
          <w:rFonts w:ascii="Times New Roman" w:eastAsia="Times New Roman" w:hAnsi="Times New Roman" w:cs="Times New Roman"/>
          <w:b/>
          <w:bCs/>
          <w:spacing w:val="-7"/>
          <w:sz w:val="24"/>
          <w:szCs w:val="24"/>
          <w:u w:val="single"/>
          <w:lang w:val="uk-UA"/>
        </w:rPr>
        <w:t xml:space="preserve"> </w:t>
      </w:r>
      <w:r w:rsidRPr="00A679BD">
        <w:rPr>
          <w:rFonts w:ascii="Times New Roman" w:eastAsia="Times New Roman" w:hAnsi="Times New Roman" w:cs="Times New Roman"/>
          <w:b/>
          <w:bCs/>
          <w:spacing w:val="-2"/>
          <w:sz w:val="24"/>
          <w:szCs w:val="24"/>
          <w:u w:val="single"/>
          <w:lang w:val="uk-UA"/>
        </w:rPr>
        <w:t>робота</w:t>
      </w:r>
    </w:p>
    <w:p w:rsidR="0028069F" w:rsidRPr="00A679BD" w:rsidRDefault="0028069F" w:rsidP="008C3B4B">
      <w:pPr>
        <w:widowControl w:val="0"/>
        <w:suppressLineNumbers/>
        <w:tabs>
          <w:tab w:val="left" w:pos="6075"/>
        </w:tabs>
        <w:suppressAutoHyphens/>
        <w:autoSpaceDE w:val="0"/>
        <w:autoSpaceDN w:val="0"/>
        <w:spacing w:after="0" w:line="240" w:lineRule="auto"/>
        <w:ind w:firstLine="709"/>
        <w:jc w:val="both"/>
        <w:rPr>
          <w:rFonts w:ascii="Times New Roman" w:eastAsia="Times New Roman" w:hAnsi="Times New Roman" w:cs="Times New Roman"/>
          <w:sz w:val="24"/>
          <w:szCs w:val="24"/>
          <w:lang w:val="uk-UA"/>
        </w:rPr>
      </w:pPr>
      <w:r w:rsidRPr="00A679BD">
        <w:rPr>
          <w:rFonts w:ascii="Times New Roman" w:eastAsia="Times New Roman" w:hAnsi="Times New Roman" w:cs="Times New Roman"/>
          <w:sz w:val="24"/>
          <w:szCs w:val="24"/>
          <w:lang w:val="uk-UA"/>
        </w:rPr>
        <w:t>Написання</w:t>
      </w:r>
      <w:r w:rsidRPr="00A679BD">
        <w:rPr>
          <w:rFonts w:ascii="Times New Roman" w:eastAsia="Times New Roman" w:hAnsi="Times New Roman" w:cs="Times New Roman"/>
          <w:spacing w:val="40"/>
          <w:sz w:val="24"/>
          <w:szCs w:val="24"/>
          <w:lang w:val="uk-UA"/>
        </w:rPr>
        <w:t xml:space="preserve"> </w:t>
      </w:r>
      <w:r w:rsidRPr="00A679BD">
        <w:rPr>
          <w:rFonts w:ascii="Times New Roman" w:eastAsia="Times New Roman" w:hAnsi="Times New Roman" w:cs="Times New Roman"/>
          <w:sz w:val="24"/>
          <w:szCs w:val="24"/>
          <w:lang w:val="uk-UA"/>
        </w:rPr>
        <w:t>та</w:t>
      </w:r>
      <w:r w:rsidRPr="00A679BD">
        <w:rPr>
          <w:rFonts w:ascii="Times New Roman" w:eastAsia="Times New Roman" w:hAnsi="Times New Roman" w:cs="Times New Roman"/>
          <w:spacing w:val="40"/>
          <w:sz w:val="24"/>
          <w:szCs w:val="24"/>
          <w:lang w:val="uk-UA"/>
        </w:rPr>
        <w:t xml:space="preserve"> </w:t>
      </w:r>
      <w:r w:rsidRPr="00A679BD">
        <w:rPr>
          <w:rFonts w:ascii="Times New Roman" w:eastAsia="Times New Roman" w:hAnsi="Times New Roman" w:cs="Times New Roman"/>
          <w:sz w:val="24"/>
          <w:szCs w:val="24"/>
          <w:lang w:val="uk-UA"/>
        </w:rPr>
        <w:t>захист</w:t>
      </w:r>
      <w:r w:rsidRPr="00A679BD">
        <w:rPr>
          <w:rFonts w:ascii="Times New Roman" w:eastAsia="Times New Roman" w:hAnsi="Times New Roman" w:cs="Times New Roman"/>
          <w:spacing w:val="40"/>
          <w:sz w:val="24"/>
          <w:szCs w:val="24"/>
          <w:lang w:val="uk-UA"/>
        </w:rPr>
        <w:t xml:space="preserve"> </w:t>
      </w:r>
      <w:r w:rsidRPr="00A679BD">
        <w:rPr>
          <w:rFonts w:ascii="Times New Roman" w:eastAsia="Times New Roman" w:hAnsi="Times New Roman" w:cs="Times New Roman"/>
          <w:sz w:val="24"/>
          <w:szCs w:val="24"/>
          <w:lang w:val="uk-UA"/>
        </w:rPr>
        <w:t xml:space="preserve">реферату (тематика погоджується із викладачем курсу) у вигляді доповіді та/або презентації оцінюються </w:t>
      </w:r>
      <w:r>
        <w:rPr>
          <w:rFonts w:ascii="Times New Roman" w:eastAsia="Times New Roman" w:hAnsi="Times New Roman" w:cs="Times New Roman"/>
          <w:sz w:val="24"/>
          <w:szCs w:val="24"/>
          <w:lang w:val="uk-UA"/>
        </w:rPr>
        <w:t>до</w:t>
      </w:r>
      <w:r w:rsidRPr="00A679BD">
        <w:rPr>
          <w:rFonts w:ascii="Times New Roman" w:eastAsia="Times New Roman" w:hAnsi="Times New Roman" w:cs="Times New Roman"/>
          <w:sz w:val="24"/>
          <w:szCs w:val="24"/>
          <w:lang w:val="uk-UA"/>
        </w:rPr>
        <w:t xml:space="preserve"> 1</w:t>
      </w:r>
      <w:r w:rsidR="006E29AC">
        <w:rPr>
          <w:rFonts w:ascii="Times New Roman" w:eastAsia="Times New Roman" w:hAnsi="Times New Roman" w:cs="Times New Roman"/>
          <w:sz w:val="24"/>
          <w:szCs w:val="24"/>
          <w:lang w:val="uk-UA"/>
        </w:rPr>
        <w:t>0</w:t>
      </w:r>
      <w:r w:rsidRPr="00A679BD">
        <w:rPr>
          <w:rFonts w:ascii="Times New Roman" w:eastAsia="Times New Roman" w:hAnsi="Times New Roman" w:cs="Times New Roman"/>
          <w:sz w:val="24"/>
          <w:szCs w:val="24"/>
          <w:lang w:val="uk-UA"/>
        </w:rPr>
        <w:t xml:space="preserve"> балів.</w:t>
      </w:r>
    </w:p>
    <w:p w:rsidR="0028069F" w:rsidRPr="001B64B5" w:rsidRDefault="0028069F" w:rsidP="008C3B4B">
      <w:pPr>
        <w:widowControl w:val="0"/>
        <w:suppressLineNumbers/>
        <w:tabs>
          <w:tab w:val="left" w:pos="1020"/>
        </w:tabs>
        <w:suppressAutoHyphens/>
        <w:autoSpaceDE w:val="0"/>
        <w:autoSpaceDN w:val="0"/>
        <w:spacing w:after="0" w:line="240" w:lineRule="auto"/>
        <w:ind w:firstLine="709"/>
        <w:jc w:val="both"/>
        <w:rPr>
          <w:rFonts w:ascii="Times New Roman" w:eastAsia="Times New Roman" w:hAnsi="Times New Roman" w:cs="Times New Roman"/>
          <w:sz w:val="24"/>
          <w:lang w:val="uk-UA"/>
        </w:rPr>
      </w:pPr>
      <w:r w:rsidRPr="00A679BD">
        <w:rPr>
          <w:rFonts w:ascii="Times New Roman" w:eastAsia="Times New Roman" w:hAnsi="Times New Roman" w:cs="Times New Roman"/>
          <w:sz w:val="24"/>
          <w:szCs w:val="24"/>
          <w:lang w:val="uk-UA"/>
        </w:rPr>
        <w:t>Здобувач</w:t>
      </w:r>
      <w:r>
        <w:rPr>
          <w:rFonts w:ascii="Times New Roman" w:eastAsia="Times New Roman" w:hAnsi="Times New Roman" w:cs="Times New Roman"/>
          <w:sz w:val="24"/>
          <w:szCs w:val="24"/>
          <w:lang w:val="uk-UA"/>
        </w:rPr>
        <w:t xml:space="preserve"> </w:t>
      </w:r>
      <w:r w:rsidRPr="001B64B5">
        <w:rPr>
          <w:rFonts w:ascii="Times New Roman" w:eastAsia="Times New Roman" w:hAnsi="Times New Roman" w:cs="Times New Roman"/>
          <w:sz w:val="24"/>
          <w:lang w:val="uk-UA"/>
        </w:rPr>
        <w:t>отримує підсумкову оцінку за результатами поточного контролю шляхом накопичення балів. Максимальна кількість балів, яку може</w:t>
      </w:r>
      <w:r w:rsidRPr="001B64B5">
        <w:rPr>
          <w:rFonts w:ascii="Times New Roman" w:eastAsia="Times New Roman" w:hAnsi="Times New Roman" w:cs="Times New Roman"/>
          <w:spacing w:val="40"/>
          <w:sz w:val="24"/>
          <w:lang w:val="uk-UA"/>
        </w:rPr>
        <w:t xml:space="preserve"> </w:t>
      </w:r>
      <w:r w:rsidRPr="001B64B5">
        <w:rPr>
          <w:rFonts w:ascii="Times New Roman" w:eastAsia="Times New Roman" w:hAnsi="Times New Roman" w:cs="Times New Roman"/>
          <w:sz w:val="24"/>
          <w:lang w:val="uk-UA"/>
        </w:rPr>
        <w:t xml:space="preserve">отримати </w:t>
      </w:r>
      <w:r w:rsidRPr="00A679BD">
        <w:rPr>
          <w:rFonts w:ascii="Times New Roman" w:eastAsia="Times New Roman" w:hAnsi="Times New Roman" w:cs="Times New Roman"/>
          <w:sz w:val="24"/>
          <w:szCs w:val="24"/>
          <w:lang w:val="uk-UA"/>
        </w:rPr>
        <w:t>здобувач</w:t>
      </w:r>
      <w:r w:rsidRPr="001B64B5">
        <w:rPr>
          <w:rFonts w:ascii="Times New Roman" w:eastAsia="Times New Roman" w:hAnsi="Times New Roman" w:cs="Times New Roman"/>
          <w:sz w:val="24"/>
          <w:lang w:val="uk-UA"/>
        </w:rPr>
        <w:t xml:space="preserve">, становить 100. </w:t>
      </w:r>
    </w:p>
    <w:p w:rsidR="0028069F" w:rsidRPr="00C53FCF" w:rsidRDefault="0028069F" w:rsidP="008C3B4B">
      <w:pPr>
        <w:widowControl w:val="0"/>
        <w:suppressLineNumbers/>
        <w:suppressAutoHyphens/>
        <w:spacing w:after="0" w:line="240" w:lineRule="auto"/>
        <w:ind w:firstLine="709"/>
        <w:jc w:val="both"/>
        <w:rPr>
          <w:rFonts w:ascii="Times New Roman" w:hAnsi="Times New Roman" w:cs="Times New Roman"/>
          <w:sz w:val="24"/>
          <w:szCs w:val="24"/>
          <w:lang w:val="uk-UA"/>
        </w:rPr>
      </w:pPr>
      <w:r w:rsidRPr="001744A2">
        <w:rPr>
          <w:rFonts w:ascii="Times New Roman" w:hAnsi="Times New Roman" w:cs="Times New Roman"/>
          <w:sz w:val="24"/>
          <w:szCs w:val="24"/>
          <w:lang w:val="uk-UA"/>
        </w:rPr>
        <w:t>Додаткові бали до поточного контролю здобувач освіти може отримати, пройшовши навчальний курс у вигляді неформальної освіти з отриманням сертифікату в межах предмету вивчення дисципліни</w:t>
      </w:r>
      <w:r w:rsidRPr="00D332C2">
        <w:rPr>
          <w:rFonts w:ascii="Times New Roman" w:hAnsi="Times New Roman" w:cs="Times New Roman"/>
          <w:sz w:val="24"/>
          <w:szCs w:val="24"/>
          <w:lang w:val="uk-UA"/>
        </w:rPr>
        <w:t xml:space="preserve"> та пройшовши процедуру визнання згідно </w:t>
      </w:r>
      <w:bookmarkStart w:id="3" w:name="_Hlk124786231"/>
      <w:r w:rsidR="003E431B" w:rsidRPr="00D332C2">
        <w:rPr>
          <w:rFonts w:ascii="Times New Roman" w:hAnsi="Times New Roman" w:cs="Times New Roman"/>
          <w:sz w:val="24"/>
          <w:szCs w:val="24"/>
          <w:lang w:val="uk-UA"/>
        </w:rPr>
        <w:fldChar w:fldCharType="begin"/>
      </w:r>
      <w:r w:rsidRPr="00D332C2">
        <w:rPr>
          <w:rFonts w:ascii="Times New Roman" w:hAnsi="Times New Roman" w:cs="Times New Roman"/>
          <w:sz w:val="24"/>
          <w:szCs w:val="24"/>
          <w:lang w:val="uk-UA"/>
        </w:rPr>
        <w:instrText>HYPERLINK "https://files.duit.edu.ua/uploads/%d0%a1%d0%b0%d0%b9%d1%82/11_%d0%9f%d0%a3%d0%91%d0%9b%d0%86%d0%a7%d0%9d%d0%90_%d0%86%d0%9d%d0%a4%d0%9e%d0%a0%d0%9c%d0%90%d0%a6%d0%86%d0%af/%d0%9f%d0%9e%d0%9b%d0%9e%d0%96%d0%95%d0%9d%d0%9d%d0%af_%d0%94%d0%a3%d0%86%d0%a2/21_-%d0%9f%d0%be%d0%bb%d0%be%d0%b6%d0%b5%d0%bd%d0%bd%d1%8f-%d0%bf%d1%80%d0%be-%d0%b2%d0%b8%d0%b7%d0%bd%d0%b0%d0%bd%d0%bd%d1%8f-%d1%80%d0%b5%d0%b7%d1%83%d0%bb%d1%8c%d1%82%d0%b0%d1%82%d1%96%d0%b2-%d0%bd%d0%b0%d0%b2%d1%87%d0%b0%d0%bd%d0%bd%d1%8f-%d0%b7%d0%b0%d1%82%d0%b2%d0%b5%d1%80%d0%b4%d0%b6_.pdf"</w:instrText>
      </w:r>
      <w:r w:rsidR="003E431B" w:rsidRPr="00D332C2">
        <w:rPr>
          <w:rFonts w:ascii="Times New Roman" w:hAnsi="Times New Roman" w:cs="Times New Roman"/>
          <w:sz w:val="24"/>
          <w:szCs w:val="24"/>
          <w:lang w:val="uk-UA"/>
        </w:rPr>
        <w:fldChar w:fldCharType="separate"/>
      </w:r>
      <w:r w:rsidRPr="00D332C2">
        <w:rPr>
          <w:rStyle w:val="a4"/>
          <w:rFonts w:ascii="Times New Roman" w:hAnsi="Times New Roman" w:cs="Times New Roman"/>
          <w:sz w:val="24"/>
          <w:szCs w:val="24"/>
          <w:lang w:val="uk-UA"/>
        </w:rPr>
        <w:t>Положення про визнання результатів навчання, отриманих у неформальній освіті здобувачами вищої освіти ДУІТ</w:t>
      </w:r>
      <w:r w:rsidR="003E431B" w:rsidRPr="00D332C2">
        <w:rPr>
          <w:rFonts w:ascii="Times New Roman" w:hAnsi="Times New Roman" w:cs="Times New Roman"/>
          <w:sz w:val="24"/>
          <w:szCs w:val="24"/>
          <w:lang w:val="uk-UA"/>
        </w:rPr>
        <w:fldChar w:fldCharType="end"/>
      </w:r>
      <w:bookmarkEnd w:id="3"/>
      <w:r w:rsidRPr="00D332C2">
        <w:rPr>
          <w:rFonts w:ascii="Times New Roman" w:hAnsi="Times New Roman" w:cs="Times New Roman"/>
          <w:sz w:val="24"/>
          <w:szCs w:val="24"/>
          <w:lang w:val="uk-UA"/>
        </w:rPr>
        <w:t>.</w:t>
      </w:r>
    </w:p>
    <w:p w:rsidR="0028069F" w:rsidRDefault="0028069F" w:rsidP="008C3B4B">
      <w:pPr>
        <w:spacing w:after="0" w:line="240" w:lineRule="auto"/>
        <w:ind w:firstLine="709"/>
        <w:jc w:val="both"/>
        <w:rPr>
          <w:rFonts w:ascii="Times New Roman" w:hAnsi="Times New Roman" w:cs="Times New Roman"/>
          <w:sz w:val="24"/>
          <w:szCs w:val="28"/>
          <w:lang w:val="uk-UA"/>
        </w:rPr>
      </w:pPr>
    </w:p>
    <w:tbl>
      <w:tblPr>
        <w:tblStyle w:val="a3"/>
        <w:tblW w:w="10314" w:type="dxa"/>
        <w:tblLook w:val="04A0"/>
      </w:tblPr>
      <w:tblGrid>
        <w:gridCol w:w="876"/>
        <w:gridCol w:w="1671"/>
        <w:gridCol w:w="876"/>
        <w:gridCol w:w="6891"/>
      </w:tblGrid>
      <w:tr w:rsidR="0028069F" w:rsidRPr="00266F11" w:rsidTr="00BC2CC2">
        <w:tc>
          <w:tcPr>
            <w:tcW w:w="10314" w:type="dxa"/>
            <w:gridSpan w:val="4"/>
            <w:vAlign w:val="center"/>
          </w:tcPr>
          <w:p w:rsidR="0028069F" w:rsidRPr="00E25E92" w:rsidRDefault="0028069F" w:rsidP="008C3B4B">
            <w:pPr>
              <w:widowControl w:val="0"/>
              <w:suppressLineNumbers/>
              <w:suppressAutoHyphens/>
              <w:jc w:val="center"/>
              <w:rPr>
                <w:rFonts w:ascii="Times New Roman" w:hAnsi="Times New Roman" w:cs="Times New Roman"/>
                <w:szCs w:val="28"/>
                <w:lang w:val="uk-UA"/>
              </w:rPr>
            </w:pPr>
            <w:r w:rsidRPr="00E25E92">
              <w:rPr>
                <w:rFonts w:ascii="Times New Roman" w:hAnsi="Times New Roman" w:cs="Times New Roman"/>
                <w:szCs w:val="28"/>
                <w:lang w:val="uk-UA"/>
              </w:rPr>
              <w:t>ШКАЛА ОЦІНЮВАННЯ: НАЦІОНАЛЬНА ТА ECTS</w:t>
            </w:r>
          </w:p>
        </w:tc>
      </w:tr>
      <w:tr w:rsidR="0028069F" w:rsidRPr="00E25E92" w:rsidTr="00BC2CC2">
        <w:tc>
          <w:tcPr>
            <w:tcW w:w="876"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 в балах</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 за національною шкалою</w:t>
            </w:r>
          </w:p>
        </w:tc>
        <w:tc>
          <w:tcPr>
            <w:tcW w:w="7767" w:type="dxa"/>
            <w:gridSpan w:val="2"/>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 за шкалою ECTS</w:t>
            </w:r>
          </w:p>
        </w:tc>
      </w:tr>
      <w:tr w:rsidR="0028069F" w:rsidRPr="00E25E92" w:rsidTr="00BC2CC2">
        <w:tc>
          <w:tcPr>
            <w:tcW w:w="876"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Оцінка</w:t>
            </w:r>
          </w:p>
        </w:tc>
        <w:tc>
          <w:tcPr>
            <w:tcW w:w="6891"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Пояснення</w:t>
            </w:r>
          </w:p>
        </w:tc>
      </w:tr>
      <w:tr w:rsidR="0028069F" w:rsidRPr="00266F11"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90-100</w:t>
            </w:r>
          </w:p>
        </w:tc>
        <w:tc>
          <w:tcPr>
            <w:tcW w:w="1671"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Відмінно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 xml:space="preserve">А </w:t>
            </w:r>
          </w:p>
        </w:tc>
        <w:tc>
          <w:tcPr>
            <w:tcW w:w="6891" w:type="dxa"/>
          </w:tcPr>
          <w:p w:rsidR="0028069F" w:rsidRPr="00E80571" w:rsidRDefault="0028069F" w:rsidP="008C3B4B">
            <w:pPr>
              <w:widowControl w:val="0"/>
              <w:suppressLineNumbers/>
              <w:suppressAutoHyphens/>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«Відмінно» - теоретичний зміст курсу освоєний цілком, необхідні практичні навички роботи з освоєним матеріалом сформовані, всі навчальні завдання, які передбачені програмою навчання виконанні в повному обсязі, відмінна робота без помилок або з однією незначною помилкою</w:t>
            </w:r>
            <w:r>
              <w:rPr>
                <w:rFonts w:ascii="Times New Roman" w:hAnsi="Times New Roman" w:cs="Times New Roman"/>
                <w:spacing w:val="-6"/>
                <w:szCs w:val="28"/>
                <w:lang w:val="uk-UA"/>
              </w:rPr>
              <w:t xml:space="preserve">. </w:t>
            </w:r>
          </w:p>
        </w:tc>
      </w:tr>
      <w:tr w:rsidR="0028069F" w:rsidRPr="00266F11"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8</w:t>
            </w:r>
            <w:r>
              <w:rPr>
                <w:rFonts w:ascii="Times New Roman" w:hAnsi="Times New Roman" w:cs="Times New Roman"/>
                <w:szCs w:val="28"/>
                <w:lang w:val="uk-UA"/>
              </w:rPr>
              <w:t>2</w:t>
            </w:r>
            <w:r w:rsidRPr="00E25E92">
              <w:rPr>
                <w:rFonts w:ascii="Times New Roman" w:hAnsi="Times New Roman" w:cs="Times New Roman"/>
                <w:szCs w:val="28"/>
                <w:lang w:val="uk-UA"/>
              </w:rPr>
              <w:t>-89</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Добре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В</w:t>
            </w:r>
          </w:p>
        </w:tc>
        <w:tc>
          <w:tcPr>
            <w:tcW w:w="6891" w:type="dxa"/>
          </w:tcPr>
          <w:p w:rsidR="0028069F" w:rsidRPr="00E80571" w:rsidRDefault="0028069F" w:rsidP="008C3B4B">
            <w:pPr>
              <w:widowControl w:val="0"/>
              <w:suppressLineNumbers/>
              <w:suppressAutoHyphens/>
              <w:ind w:right="-60"/>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«Дуже добре» - теоретичний зміст курсу освоєний цілком, необхідні практичні навички роботи з освоєним матеріалом в основному сформовані, всі навчальні завдання, які передбачені програмою навчання виконанні, якість виконання більшості з них оцінено числом балів, близьким до максимального, робота з двома – трьома незначними помилками</w:t>
            </w:r>
          </w:p>
        </w:tc>
      </w:tr>
      <w:tr w:rsidR="0028069F" w:rsidRPr="00266F11"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75-</w:t>
            </w:r>
            <w:r>
              <w:rPr>
                <w:rFonts w:ascii="Times New Roman" w:hAnsi="Times New Roman" w:cs="Times New Roman"/>
                <w:szCs w:val="28"/>
                <w:lang w:val="uk-UA"/>
              </w:rPr>
              <w:t>81</w:t>
            </w: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С</w:t>
            </w:r>
          </w:p>
        </w:tc>
        <w:tc>
          <w:tcPr>
            <w:tcW w:w="6891" w:type="dxa"/>
          </w:tcPr>
          <w:p w:rsidR="0028069F" w:rsidRPr="00E80571" w:rsidRDefault="0028069F" w:rsidP="008C3B4B">
            <w:pPr>
              <w:widowControl w:val="0"/>
              <w:suppressLineNumbers/>
              <w:suppressAutoHyphens/>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 xml:space="preserve">«Добре» - теоретичний зміст курсу освоєний цілком, практичні навички роботи з освоєним матеріалом в основному сформовані, всі навчальні </w:t>
            </w:r>
            <w:r w:rsidRPr="00E80571">
              <w:rPr>
                <w:rFonts w:ascii="Times New Roman" w:hAnsi="Times New Roman" w:cs="Times New Roman"/>
                <w:spacing w:val="-6"/>
                <w:szCs w:val="28"/>
                <w:lang w:val="uk-UA"/>
              </w:rPr>
              <w:lastRenderedPageBreak/>
              <w:t>завдання, які передбачені програмою навчання виконанні, якість виконання жодного з них не оцінено мінімальним числом балів, деякі види завдань виконані з помилками, робота з декількома незначними помилками, або з однією – двома значними помилками</w:t>
            </w:r>
          </w:p>
        </w:tc>
      </w:tr>
      <w:tr w:rsidR="0028069F" w:rsidRPr="00266F11" w:rsidTr="00BC2CC2">
        <w:tc>
          <w:tcPr>
            <w:tcW w:w="876" w:type="dxa"/>
          </w:tcPr>
          <w:p w:rsidR="0028069F" w:rsidRPr="00AE5ABE" w:rsidRDefault="0028069F" w:rsidP="008C3B4B">
            <w:pPr>
              <w:widowControl w:val="0"/>
              <w:suppressLineNumbers/>
              <w:suppressAutoHyphens/>
              <w:rPr>
                <w:rFonts w:ascii="Times New Roman" w:hAnsi="Times New Roman" w:cs="Times New Roman"/>
                <w:szCs w:val="28"/>
                <w:lang w:val="uk-UA"/>
              </w:rPr>
            </w:pPr>
            <w:r w:rsidRPr="00AE5ABE">
              <w:rPr>
                <w:rFonts w:ascii="Times New Roman" w:hAnsi="Times New Roman" w:cs="Times New Roman"/>
                <w:szCs w:val="28"/>
                <w:lang w:val="uk-UA"/>
              </w:rPr>
              <w:lastRenderedPageBreak/>
              <w:t>6</w:t>
            </w:r>
            <w:r w:rsidRPr="00AE5ABE">
              <w:rPr>
                <w:rFonts w:ascii="Times New Roman" w:hAnsi="Times New Roman" w:cs="Times New Roman"/>
                <w:szCs w:val="28"/>
              </w:rPr>
              <w:t>4</w:t>
            </w:r>
            <w:r w:rsidRPr="00AE5ABE">
              <w:rPr>
                <w:rFonts w:ascii="Times New Roman" w:hAnsi="Times New Roman" w:cs="Times New Roman"/>
                <w:szCs w:val="28"/>
                <w:lang w:val="uk-UA"/>
              </w:rPr>
              <w:t>-74</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Задовільно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D</w:t>
            </w:r>
          </w:p>
        </w:tc>
        <w:tc>
          <w:tcPr>
            <w:tcW w:w="6891" w:type="dxa"/>
          </w:tcPr>
          <w:p w:rsidR="0028069F" w:rsidRPr="00E80571" w:rsidRDefault="0028069F" w:rsidP="008C3B4B">
            <w:pPr>
              <w:widowControl w:val="0"/>
              <w:suppressLineNumbers/>
              <w:suppressAutoHyphens/>
              <w:ind w:right="-60"/>
              <w:jc w:val="both"/>
              <w:rPr>
                <w:rFonts w:ascii="Times New Roman" w:hAnsi="Times New Roman" w:cs="Times New Roman"/>
                <w:spacing w:val="-6"/>
                <w:szCs w:val="28"/>
                <w:lang w:val="uk-UA"/>
              </w:rPr>
            </w:pPr>
            <w:r w:rsidRPr="00E80571">
              <w:rPr>
                <w:rFonts w:ascii="Times New Roman" w:hAnsi="Times New Roman" w:cs="Times New Roman"/>
                <w:spacing w:val="-6"/>
                <w:szCs w:val="28"/>
                <w:lang w:val="uk-UA"/>
              </w:rPr>
              <w:t>«Задовільно» - теоретичний зміст курсу освоєний не повністю, але прогалини не носять істотного характеру, необхідні практичні навички роботи з освоєним матеріалом в основному сформовані, більшість передбачених програмою навчання навчальних завдань виконано, деякі з виконаних завдань, містять помилки, робота з трьома значними помилками</w:t>
            </w:r>
          </w:p>
        </w:tc>
      </w:tr>
      <w:tr w:rsidR="0028069F" w:rsidRPr="00266F11" w:rsidTr="00BC2CC2">
        <w:tc>
          <w:tcPr>
            <w:tcW w:w="876" w:type="dxa"/>
          </w:tcPr>
          <w:p w:rsidR="0028069F" w:rsidRPr="00AE5ABE" w:rsidRDefault="0028069F" w:rsidP="008C3B4B">
            <w:pPr>
              <w:widowControl w:val="0"/>
              <w:suppressLineNumbers/>
              <w:suppressAutoHyphens/>
              <w:rPr>
                <w:rFonts w:ascii="Times New Roman" w:hAnsi="Times New Roman" w:cs="Times New Roman"/>
                <w:szCs w:val="28"/>
              </w:rPr>
            </w:pPr>
            <w:r w:rsidRPr="00AE5ABE">
              <w:rPr>
                <w:rFonts w:ascii="Times New Roman" w:hAnsi="Times New Roman" w:cs="Times New Roman"/>
                <w:szCs w:val="28"/>
                <w:lang w:val="uk-UA"/>
              </w:rPr>
              <w:t>60-6</w:t>
            </w:r>
            <w:r w:rsidRPr="00AE5ABE">
              <w:rPr>
                <w:rFonts w:ascii="Times New Roman" w:hAnsi="Times New Roman" w:cs="Times New Roman"/>
                <w:szCs w:val="28"/>
              </w:rPr>
              <w:t>3</w:t>
            </w: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E</w:t>
            </w:r>
          </w:p>
        </w:tc>
        <w:tc>
          <w:tcPr>
            <w:tcW w:w="6891" w:type="dxa"/>
          </w:tcPr>
          <w:p w:rsidR="0028069F" w:rsidRPr="00E25E92" w:rsidRDefault="0028069F" w:rsidP="008C3B4B">
            <w:pPr>
              <w:widowControl w:val="0"/>
              <w:suppressLineNumbers/>
              <w:suppressAutoHyphens/>
              <w:jc w:val="both"/>
              <w:rPr>
                <w:rFonts w:ascii="Times New Roman" w:hAnsi="Times New Roman" w:cs="Times New Roman"/>
                <w:szCs w:val="28"/>
                <w:lang w:val="uk-UA"/>
              </w:rPr>
            </w:pPr>
            <w:r w:rsidRPr="00E25E92">
              <w:rPr>
                <w:rFonts w:ascii="Times New Roman" w:hAnsi="Times New Roman" w:cs="Times New Roman"/>
                <w:szCs w:val="28"/>
                <w:lang w:val="uk-UA"/>
              </w:rPr>
              <w:t>«Достатньо» - теоретичний зміст курсу освоєний частково, деякі практичні навички роботи не сформовані, частина передбачених програмою навчання навчальних завдань не виконані, або якість виконання деяких з них оцінено числом балів, близьким до мінімального, робота, що задовольняє мінімум критеріїв оцінки</w:t>
            </w:r>
          </w:p>
        </w:tc>
      </w:tr>
      <w:tr w:rsidR="0028069F" w:rsidRPr="00266F11"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Pr>
                <w:rFonts w:ascii="Times New Roman" w:hAnsi="Times New Roman" w:cs="Times New Roman"/>
                <w:szCs w:val="28"/>
                <w:lang w:val="uk-UA"/>
              </w:rPr>
              <w:t>35</w:t>
            </w:r>
            <w:r w:rsidRPr="00E25E92">
              <w:rPr>
                <w:rFonts w:ascii="Times New Roman" w:hAnsi="Times New Roman" w:cs="Times New Roman"/>
                <w:szCs w:val="28"/>
                <w:lang w:val="uk-UA"/>
              </w:rPr>
              <w:t>-59</w:t>
            </w:r>
          </w:p>
        </w:tc>
        <w:tc>
          <w:tcPr>
            <w:tcW w:w="1671" w:type="dxa"/>
            <w:vMerge w:val="restart"/>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Незадовільно («не зараховано»)</w:t>
            </w: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FX</w:t>
            </w:r>
          </w:p>
        </w:tc>
        <w:tc>
          <w:tcPr>
            <w:tcW w:w="6891" w:type="dxa"/>
          </w:tcPr>
          <w:p w:rsidR="0028069F" w:rsidRPr="00E25E92" w:rsidRDefault="0028069F" w:rsidP="008C3B4B">
            <w:pPr>
              <w:widowControl w:val="0"/>
              <w:suppressLineNumbers/>
              <w:suppressAutoHyphens/>
              <w:jc w:val="both"/>
              <w:rPr>
                <w:rFonts w:ascii="Times New Roman" w:hAnsi="Times New Roman" w:cs="Times New Roman"/>
                <w:szCs w:val="28"/>
                <w:lang w:val="uk-UA"/>
              </w:rPr>
            </w:pPr>
            <w:r w:rsidRPr="00E25E92">
              <w:rPr>
                <w:rFonts w:ascii="Times New Roman" w:hAnsi="Times New Roman" w:cs="Times New Roman"/>
                <w:szCs w:val="28"/>
                <w:lang w:val="uk-UA"/>
              </w:rPr>
              <w:t>«Умовно незадовільно» теоретичний зміст курсу освоєний частково, необхідні практичні навички роботи не сформовані, більшість передбачених програм навчання, навчальних завдань не виконано, або якість їхнього виконання оцінено числом балів, близьким до мінімального; при додатковій самостійній роботі над матеріалом курсу можливе підвищення якості виконання навчальних завдань (з можливістю повторного складання), робота що потребує доробки</w:t>
            </w:r>
          </w:p>
        </w:tc>
      </w:tr>
      <w:tr w:rsidR="0028069F" w:rsidRPr="00266F11" w:rsidTr="00BC2CC2">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1-</w:t>
            </w:r>
            <w:r>
              <w:rPr>
                <w:rFonts w:ascii="Times New Roman" w:hAnsi="Times New Roman" w:cs="Times New Roman"/>
                <w:szCs w:val="28"/>
                <w:lang w:val="uk-UA"/>
              </w:rPr>
              <w:t>34</w:t>
            </w:r>
          </w:p>
        </w:tc>
        <w:tc>
          <w:tcPr>
            <w:tcW w:w="1671" w:type="dxa"/>
            <w:vMerge/>
          </w:tcPr>
          <w:p w:rsidR="0028069F" w:rsidRPr="00E25E92" w:rsidRDefault="0028069F" w:rsidP="008C3B4B">
            <w:pPr>
              <w:widowControl w:val="0"/>
              <w:suppressLineNumbers/>
              <w:suppressAutoHyphens/>
              <w:rPr>
                <w:rFonts w:ascii="Times New Roman" w:hAnsi="Times New Roman" w:cs="Times New Roman"/>
                <w:szCs w:val="28"/>
                <w:lang w:val="uk-UA"/>
              </w:rPr>
            </w:pPr>
          </w:p>
        </w:tc>
        <w:tc>
          <w:tcPr>
            <w:tcW w:w="876" w:type="dxa"/>
          </w:tcPr>
          <w:p w:rsidR="0028069F" w:rsidRPr="00E25E92" w:rsidRDefault="0028069F" w:rsidP="008C3B4B">
            <w:pPr>
              <w:widowControl w:val="0"/>
              <w:suppressLineNumbers/>
              <w:suppressAutoHyphens/>
              <w:rPr>
                <w:rFonts w:ascii="Times New Roman" w:hAnsi="Times New Roman" w:cs="Times New Roman"/>
                <w:szCs w:val="28"/>
                <w:lang w:val="uk-UA"/>
              </w:rPr>
            </w:pPr>
            <w:r w:rsidRPr="00E25E92">
              <w:rPr>
                <w:rFonts w:ascii="Times New Roman" w:hAnsi="Times New Roman" w:cs="Times New Roman"/>
                <w:szCs w:val="28"/>
                <w:lang w:val="uk-UA"/>
              </w:rPr>
              <w:t>F</w:t>
            </w:r>
          </w:p>
        </w:tc>
        <w:tc>
          <w:tcPr>
            <w:tcW w:w="6891" w:type="dxa"/>
          </w:tcPr>
          <w:p w:rsidR="0028069F" w:rsidRPr="00E25E92" w:rsidRDefault="0028069F" w:rsidP="008C3B4B">
            <w:pPr>
              <w:widowControl w:val="0"/>
              <w:suppressLineNumbers/>
              <w:suppressAutoHyphens/>
              <w:jc w:val="both"/>
              <w:rPr>
                <w:rFonts w:ascii="Times New Roman" w:hAnsi="Times New Roman" w:cs="Times New Roman"/>
                <w:szCs w:val="28"/>
                <w:lang w:val="uk-UA"/>
              </w:rPr>
            </w:pPr>
            <w:r w:rsidRPr="00E25E92">
              <w:rPr>
                <w:rFonts w:ascii="Times New Roman" w:hAnsi="Times New Roman" w:cs="Times New Roman"/>
                <w:szCs w:val="28"/>
                <w:lang w:val="uk-UA"/>
              </w:rPr>
              <w:t>«Безумовно незадовільно» теоретичний зміст курсу не освоєно, необхідні практичні навички роботи не сформовані, всі виконані навчальні завдання містять грубі помилки, додаткова самостійна робота над матеріалом курсу не приведе до значимого підвищення якості виконання навчальних завдань, робота, що потребує повної переробки</w:t>
            </w:r>
          </w:p>
        </w:tc>
      </w:tr>
    </w:tbl>
    <w:p w:rsidR="0028069F" w:rsidRDefault="0028069F" w:rsidP="008C3B4B">
      <w:pPr>
        <w:spacing w:after="0" w:line="240" w:lineRule="auto"/>
        <w:ind w:firstLine="709"/>
        <w:jc w:val="center"/>
        <w:rPr>
          <w:rFonts w:ascii="Times New Roman" w:eastAsia="Times New Roman" w:hAnsi="Times New Roman" w:cs="Times New Roman"/>
          <w:b/>
          <w:caps/>
          <w:spacing w:val="-2"/>
          <w:sz w:val="16"/>
          <w:szCs w:val="16"/>
          <w:lang w:val="uk-UA"/>
        </w:rPr>
      </w:pPr>
    </w:p>
    <w:p w:rsidR="00F5756E" w:rsidRDefault="00F5756E" w:rsidP="008C3B4B">
      <w:pPr>
        <w:spacing w:after="0" w:line="240" w:lineRule="auto"/>
        <w:ind w:firstLine="709"/>
        <w:jc w:val="center"/>
        <w:rPr>
          <w:rFonts w:ascii="Times New Roman" w:eastAsia="Times New Roman" w:hAnsi="Times New Roman" w:cs="Times New Roman"/>
          <w:b/>
          <w:caps/>
          <w:spacing w:val="-2"/>
          <w:sz w:val="16"/>
          <w:szCs w:val="16"/>
          <w:lang w:val="uk-UA"/>
        </w:rPr>
      </w:pPr>
    </w:p>
    <w:p w:rsidR="0028069F" w:rsidRDefault="0028069F" w:rsidP="008C3B4B">
      <w:pPr>
        <w:spacing w:after="0" w:line="240" w:lineRule="auto"/>
        <w:ind w:firstLine="709"/>
        <w:jc w:val="center"/>
        <w:rPr>
          <w:rFonts w:ascii="Times New Roman" w:hAnsi="Times New Roman" w:cs="Times New Roman"/>
          <w:sz w:val="24"/>
          <w:szCs w:val="28"/>
          <w:lang w:val="uk-UA"/>
        </w:rPr>
      </w:pPr>
      <w:r w:rsidRPr="009A0558">
        <w:rPr>
          <w:rFonts w:ascii="Times New Roman" w:eastAsia="Times New Roman" w:hAnsi="Times New Roman" w:cs="Times New Roman"/>
          <w:b/>
          <w:caps/>
          <w:spacing w:val="-2"/>
          <w:sz w:val="24"/>
          <w:szCs w:val="24"/>
          <w:lang w:val="uk-UA"/>
        </w:rPr>
        <w:t>Інформаційно- методичне забезпечення</w:t>
      </w:r>
    </w:p>
    <w:p w:rsidR="0028069F" w:rsidRPr="009A0558" w:rsidRDefault="0028069F" w:rsidP="008C3B4B">
      <w:pPr>
        <w:widowControl w:val="0"/>
        <w:suppressLineNumbers/>
        <w:tabs>
          <w:tab w:val="left" w:pos="993"/>
        </w:tabs>
        <w:suppressAutoHyphens/>
        <w:autoSpaceDE w:val="0"/>
        <w:autoSpaceDN w:val="0"/>
        <w:spacing w:after="0" w:line="240" w:lineRule="auto"/>
        <w:ind w:firstLine="709"/>
        <w:rPr>
          <w:rFonts w:ascii="Times New Roman" w:eastAsia="Times New Roman" w:hAnsi="Times New Roman" w:cs="Times New Roman"/>
          <w:bCs/>
          <w:sz w:val="24"/>
          <w:szCs w:val="24"/>
          <w:lang w:val="uk-UA"/>
        </w:rPr>
      </w:pPr>
      <w:r w:rsidRPr="009A0558">
        <w:rPr>
          <w:rFonts w:ascii="Times New Roman" w:eastAsia="Times New Roman" w:hAnsi="Times New Roman" w:cs="Times New Roman"/>
          <w:bCs/>
          <w:sz w:val="24"/>
          <w:szCs w:val="24"/>
          <w:lang w:val="uk-UA"/>
        </w:rPr>
        <w:t>Методичне</w:t>
      </w:r>
      <w:r w:rsidRPr="009A0558">
        <w:rPr>
          <w:rFonts w:ascii="Times New Roman" w:eastAsia="Times New Roman" w:hAnsi="Times New Roman" w:cs="Times New Roman"/>
          <w:bCs/>
          <w:spacing w:val="-4"/>
          <w:sz w:val="24"/>
          <w:szCs w:val="24"/>
          <w:lang w:val="uk-UA"/>
        </w:rPr>
        <w:t xml:space="preserve"> </w:t>
      </w:r>
      <w:r w:rsidRPr="009A0558">
        <w:rPr>
          <w:rFonts w:ascii="Times New Roman" w:eastAsia="Times New Roman" w:hAnsi="Times New Roman" w:cs="Times New Roman"/>
          <w:bCs/>
          <w:spacing w:val="-2"/>
          <w:sz w:val="24"/>
          <w:szCs w:val="24"/>
          <w:lang w:val="uk-UA"/>
        </w:rPr>
        <w:t>забезпечення:</w:t>
      </w:r>
    </w:p>
    <w:p w:rsidR="0028069F" w:rsidRPr="00F434C9" w:rsidRDefault="0028069F" w:rsidP="008C3B4B">
      <w:pPr>
        <w:pStyle w:val="a5"/>
        <w:numPr>
          <w:ilvl w:val="0"/>
          <w:numId w:val="7"/>
        </w:numPr>
        <w:spacing w:after="0" w:line="240" w:lineRule="auto"/>
        <w:jc w:val="both"/>
        <w:rPr>
          <w:rFonts w:ascii="Times New Roman" w:hAnsi="Times New Roman" w:cs="Times New Roman"/>
          <w:sz w:val="24"/>
          <w:szCs w:val="28"/>
          <w:lang w:val="uk-UA"/>
        </w:rPr>
      </w:pPr>
      <w:r w:rsidRPr="00F434C9">
        <w:rPr>
          <w:rFonts w:ascii="Times New Roman" w:hAnsi="Times New Roman" w:cs="Times New Roman"/>
          <w:sz w:val="24"/>
          <w:szCs w:val="28"/>
          <w:lang w:val="uk-UA"/>
        </w:rPr>
        <w:t>Робоча програма навчальної дисципліни.</w:t>
      </w:r>
    </w:p>
    <w:p w:rsidR="0028069F" w:rsidRPr="00F434C9" w:rsidRDefault="0028069F" w:rsidP="008C3B4B">
      <w:pPr>
        <w:pStyle w:val="a5"/>
        <w:numPr>
          <w:ilvl w:val="0"/>
          <w:numId w:val="7"/>
        </w:numPr>
        <w:spacing w:after="0" w:line="240" w:lineRule="auto"/>
        <w:jc w:val="both"/>
        <w:rPr>
          <w:rFonts w:ascii="Times New Roman" w:hAnsi="Times New Roman" w:cs="Times New Roman"/>
          <w:sz w:val="24"/>
          <w:szCs w:val="28"/>
          <w:lang w:val="uk-UA"/>
        </w:rPr>
      </w:pPr>
      <w:r>
        <w:rPr>
          <w:rFonts w:ascii="Times New Roman" w:hAnsi="Times New Roman" w:cs="Times New Roman"/>
          <w:sz w:val="24"/>
          <w:szCs w:val="28"/>
          <w:lang w:val="uk-UA"/>
        </w:rPr>
        <w:t xml:space="preserve">Силабус </w:t>
      </w:r>
      <w:r w:rsidRPr="00F434C9">
        <w:rPr>
          <w:rFonts w:ascii="Times New Roman" w:hAnsi="Times New Roman" w:cs="Times New Roman"/>
          <w:sz w:val="24"/>
          <w:szCs w:val="28"/>
          <w:lang w:val="uk-UA"/>
        </w:rPr>
        <w:t>навчальної дисципліни.</w:t>
      </w:r>
    </w:p>
    <w:p w:rsidR="0028069F" w:rsidRPr="006E29AC" w:rsidRDefault="0028069F" w:rsidP="006E29AC">
      <w:pPr>
        <w:spacing w:after="0" w:line="240" w:lineRule="auto"/>
        <w:ind w:firstLine="709"/>
        <w:jc w:val="both"/>
        <w:rPr>
          <w:rFonts w:ascii="Times New Roman" w:hAnsi="Times New Roman" w:cs="Times New Roman"/>
          <w:sz w:val="24"/>
          <w:szCs w:val="24"/>
          <w:lang w:val="uk-UA"/>
        </w:rPr>
      </w:pPr>
      <w:r w:rsidRPr="00884D98">
        <w:rPr>
          <w:rFonts w:ascii="Times New Roman" w:hAnsi="Times New Roman" w:cs="Times New Roman"/>
          <w:spacing w:val="-2"/>
          <w:sz w:val="24"/>
          <w:szCs w:val="24"/>
          <w:lang w:val="uk-UA"/>
        </w:rPr>
        <w:t xml:space="preserve">3. </w:t>
      </w:r>
      <w:r w:rsidR="00884D98" w:rsidRPr="00884D98">
        <w:rPr>
          <w:rFonts w:ascii="Times New Roman" w:hAnsi="Times New Roman" w:cs="Times New Roman"/>
          <w:spacing w:val="-2"/>
          <w:sz w:val="24"/>
          <w:szCs w:val="24"/>
        </w:rPr>
        <w:t>Google</w:t>
      </w:r>
      <w:r w:rsidR="00884D98" w:rsidRPr="00884D98">
        <w:rPr>
          <w:rFonts w:ascii="Times New Roman" w:hAnsi="Times New Roman" w:cs="Times New Roman"/>
          <w:spacing w:val="-2"/>
          <w:sz w:val="24"/>
          <w:szCs w:val="24"/>
          <w:lang w:val="uk-UA"/>
        </w:rPr>
        <w:t xml:space="preserve"> </w:t>
      </w:r>
      <w:r w:rsidR="00884D98" w:rsidRPr="00884D98">
        <w:rPr>
          <w:rFonts w:ascii="Times New Roman" w:hAnsi="Times New Roman" w:cs="Times New Roman"/>
          <w:spacing w:val="-2"/>
          <w:sz w:val="24"/>
          <w:szCs w:val="24"/>
        </w:rPr>
        <w:t>Classroom</w:t>
      </w:r>
      <w:r w:rsidR="00A140E7">
        <w:rPr>
          <w:rFonts w:ascii="Times New Roman" w:hAnsi="Times New Roman" w:cs="Times New Roman"/>
          <w:spacing w:val="-2"/>
          <w:sz w:val="24"/>
          <w:szCs w:val="24"/>
          <w:lang w:val="uk-UA"/>
        </w:rPr>
        <w:t>:</w:t>
      </w:r>
      <w:r w:rsidR="006E29AC">
        <w:rPr>
          <w:rFonts w:ascii="Times New Roman" w:hAnsi="Times New Roman" w:cs="Times New Roman"/>
          <w:spacing w:val="-2"/>
          <w:sz w:val="24"/>
          <w:szCs w:val="24"/>
          <w:lang w:val="uk-UA"/>
        </w:rPr>
        <w:t xml:space="preserve"> </w:t>
      </w:r>
      <w:r w:rsidR="006A0313">
        <w:rPr>
          <w:rFonts w:ascii="Times New Roman" w:hAnsi="Times New Roman" w:cs="Times New Roman"/>
          <w:spacing w:val="-2"/>
          <w:sz w:val="24"/>
          <w:szCs w:val="24"/>
          <w:lang w:val="uk-UA"/>
        </w:rPr>
        <w:t>Зарубіжний досвід</w:t>
      </w:r>
      <w:r w:rsidR="00F5756E">
        <w:rPr>
          <w:rFonts w:ascii="Times New Roman" w:hAnsi="Times New Roman" w:cs="Times New Roman"/>
          <w:spacing w:val="-2"/>
          <w:sz w:val="24"/>
          <w:szCs w:val="24"/>
          <w:lang w:val="uk-UA"/>
        </w:rPr>
        <w:t xml:space="preserve"> державного управління.</w:t>
      </w:r>
      <w:r w:rsidR="006E29AC">
        <w:rPr>
          <w:rFonts w:ascii="Times New Roman" w:hAnsi="Times New Roman" w:cs="Times New Roman"/>
          <w:spacing w:val="-2"/>
          <w:sz w:val="24"/>
          <w:szCs w:val="24"/>
          <w:lang w:val="uk-UA"/>
        </w:rPr>
        <w:t xml:space="preserve"> </w:t>
      </w:r>
    </w:p>
    <w:p w:rsidR="0028069F" w:rsidRPr="00CC6CBC" w:rsidRDefault="0028069F" w:rsidP="008C3B4B">
      <w:pPr>
        <w:widowControl w:val="0"/>
        <w:suppressLineNumbers/>
        <w:tabs>
          <w:tab w:val="left" w:pos="993"/>
        </w:tabs>
        <w:suppressAutoHyphens/>
        <w:spacing w:after="0" w:line="240" w:lineRule="auto"/>
        <w:ind w:firstLine="709"/>
        <w:rPr>
          <w:rFonts w:ascii="Times New Roman" w:eastAsia="Times New Roman" w:hAnsi="Times New Roman" w:cs="Times New Roman"/>
          <w:bCs/>
          <w:spacing w:val="-2"/>
          <w:sz w:val="24"/>
          <w:szCs w:val="24"/>
          <w:lang w:val="uk-UA"/>
        </w:rPr>
      </w:pPr>
      <w:r w:rsidRPr="00CC6CBC">
        <w:rPr>
          <w:rFonts w:ascii="Times New Roman" w:eastAsia="Times New Roman" w:hAnsi="Times New Roman" w:cs="Times New Roman"/>
          <w:bCs/>
          <w:sz w:val="24"/>
          <w:szCs w:val="24"/>
          <w:lang w:val="uk-UA"/>
        </w:rPr>
        <w:t>Електронні</w:t>
      </w:r>
      <w:r w:rsidRPr="00CC6CBC">
        <w:rPr>
          <w:rFonts w:ascii="Times New Roman" w:eastAsia="Times New Roman" w:hAnsi="Times New Roman" w:cs="Times New Roman"/>
          <w:bCs/>
          <w:spacing w:val="-4"/>
          <w:sz w:val="24"/>
          <w:szCs w:val="24"/>
          <w:lang w:val="uk-UA"/>
        </w:rPr>
        <w:t xml:space="preserve"> </w:t>
      </w:r>
      <w:r w:rsidRPr="00CC6CBC">
        <w:rPr>
          <w:rFonts w:ascii="Times New Roman" w:eastAsia="Times New Roman" w:hAnsi="Times New Roman" w:cs="Times New Roman"/>
          <w:bCs/>
          <w:sz w:val="24"/>
          <w:szCs w:val="24"/>
          <w:lang w:val="uk-UA"/>
        </w:rPr>
        <w:t>ресурси</w:t>
      </w:r>
      <w:r w:rsidRPr="00CC6CBC">
        <w:rPr>
          <w:rFonts w:ascii="Times New Roman" w:eastAsia="Times New Roman" w:hAnsi="Times New Roman" w:cs="Times New Roman"/>
          <w:bCs/>
          <w:spacing w:val="-2"/>
          <w:sz w:val="24"/>
          <w:szCs w:val="24"/>
          <w:lang w:val="uk-UA"/>
        </w:rPr>
        <w:t xml:space="preserve"> </w:t>
      </w:r>
      <w:r w:rsidRPr="00CC6CBC">
        <w:rPr>
          <w:rFonts w:ascii="Times New Roman" w:eastAsia="Times New Roman" w:hAnsi="Times New Roman" w:cs="Times New Roman"/>
          <w:bCs/>
          <w:sz w:val="24"/>
          <w:szCs w:val="24"/>
          <w:lang w:val="uk-UA"/>
        </w:rPr>
        <w:t>бібліотеки</w:t>
      </w:r>
      <w:r w:rsidRPr="00CC6CBC">
        <w:rPr>
          <w:rFonts w:ascii="Times New Roman" w:eastAsia="Times New Roman" w:hAnsi="Times New Roman" w:cs="Times New Roman"/>
          <w:bCs/>
          <w:spacing w:val="-2"/>
          <w:sz w:val="24"/>
          <w:szCs w:val="24"/>
          <w:lang w:val="uk-UA"/>
        </w:rPr>
        <w:t xml:space="preserve"> </w:t>
      </w:r>
      <w:r w:rsidRPr="00CC6CBC">
        <w:rPr>
          <w:rFonts w:ascii="Times New Roman" w:eastAsia="Times New Roman" w:hAnsi="Times New Roman" w:cs="Times New Roman"/>
          <w:bCs/>
          <w:sz w:val="24"/>
          <w:szCs w:val="24"/>
          <w:lang w:val="uk-UA"/>
        </w:rPr>
        <w:t>ДУІТ:</w:t>
      </w:r>
      <w:r w:rsidRPr="00CC6CBC">
        <w:rPr>
          <w:rFonts w:ascii="Times New Roman" w:eastAsia="Times New Roman" w:hAnsi="Times New Roman" w:cs="Times New Roman"/>
          <w:bCs/>
          <w:spacing w:val="-2"/>
          <w:sz w:val="24"/>
          <w:szCs w:val="24"/>
          <w:lang w:val="uk-UA"/>
        </w:rPr>
        <w:t xml:space="preserve"> </w:t>
      </w:r>
      <w:hyperlink r:id="rId13" w:history="1">
        <w:r w:rsidRPr="00CC6CBC">
          <w:rPr>
            <w:rStyle w:val="a4"/>
            <w:rFonts w:ascii="Times New Roman" w:eastAsia="Times New Roman" w:hAnsi="Times New Roman" w:cs="Times New Roman"/>
            <w:bCs/>
            <w:spacing w:val="-2"/>
            <w:sz w:val="24"/>
            <w:szCs w:val="24"/>
            <w:lang w:val="uk-UA"/>
          </w:rPr>
          <w:t>https://library.duit.in.ua</w:t>
        </w:r>
      </w:hyperlink>
      <w:r w:rsidRPr="00CC6CBC">
        <w:rPr>
          <w:rFonts w:ascii="Times New Roman" w:eastAsia="Times New Roman" w:hAnsi="Times New Roman" w:cs="Times New Roman"/>
          <w:bCs/>
          <w:spacing w:val="-2"/>
          <w:sz w:val="24"/>
          <w:szCs w:val="24"/>
          <w:lang w:val="uk-UA"/>
        </w:rPr>
        <w:t>.</w:t>
      </w:r>
    </w:p>
    <w:p w:rsidR="0080118D" w:rsidRDefault="0080118D" w:rsidP="008C3B4B">
      <w:pPr>
        <w:spacing w:after="0" w:line="240" w:lineRule="auto"/>
        <w:jc w:val="center"/>
        <w:rPr>
          <w:rFonts w:ascii="Times New Roman" w:hAnsi="Times New Roman" w:cs="Times New Roman"/>
          <w:b/>
          <w:sz w:val="24"/>
          <w:szCs w:val="24"/>
          <w:lang w:val="uk-UA"/>
        </w:rPr>
      </w:pPr>
    </w:p>
    <w:p w:rsidR="00F5756E" w:rsidRDefault="00F5756E" w:rsidP="008C3B4B">
      <w:pPr>
        <w:spacing w:after="0" w:line="240" w:lineRule="auto"/>
        <w:jc w:val="center"/>
        <w:rPr>
          <w:rFonts w:ascii="Times New Roman" w:hAnsi="Times New Roman" w:cs="Times New Roman"/>
          <w:b/>
          <w:sz w:val="24"/>
          <w:szCs w:val="24"/>
          <w:lang w:val="uk-UA"/>
        </w:rPr>
      </w:pPr>
    </w:p>
    <w:p w:rsidR="00B10CC8" w:rsidRDefault="00B10CC8" w:rsidP="008C3B4B">
      <w:pPr>
        <w:tabs>
          <w:tab w:val="left" w:pos="426"/>
        </w:tabs>
        <w:spacing w:after="0" w:line="240" w:lineRule="auto"/>
        <w:jc w:val="center"/>
        <w:rPr>
          <w:rFonts w:ascii="Times New Roman" w:hAnsi="Times New Roman" w:cs="Times New Roman"/>
          <w:b/>
          <w:sz w:val="24"/>
          <w:szCs w:val="24"/>
        </w:rPr>
      </w:pPr>
      <w:r w:rsidRPr="00A02E43">
        <w:rPr>
          <w:rFonts w:ascii="Times New Roman" w:hAnsi="Times New Roman" w:cs="Times New Roman"/>
          <w:b/>
          <w:sz w:val="24"/>
          <w:szCs w:val="24"/>
          <w:lang w:val="uk-UA"/>
        </w:rPr>
        <w:t>СПИСОК РЕКОМЕНДОВАНОЇ ЛІТЕРАТУРИ</w:t>
      </w:r>
    </w:p>
    <w:p w:rsidR="00040AB0" w:rsidRPr="00040AB0" w:rsidRDefault="00040AB0" w:rsidP="00040AB0">
      <w:pPr>
        <w:pStyle w:val="Style61"/>
        <w:widowControl/>
        <w:numPr>
          <w:ilvl w:val="0"/>
          <w:numId w:val="44"/>
        </w:numPr>
        <w:tabs>
          <w:tab w:val="left" w:pos="0"/>
          <w:tab w:val="left" w:pos="1134"/>
        </w:tabs>
        <w:spacing w:line="240" w:lineRule="auto"/>
        <w:ind w:left="0" w:firstLine="709"/>
        <w:rPr>
          <w:rStyle w:val="FontStyle85"/>
        </w:rPr>
      </w:pPr>
      <w:r w:rsidRPr="00040AB0">
        <w:rPr>
          <w:rStyle w:val="FontStyle85"/>
        </w:rPr>
        <w:t xml:space="preserve">Про Концепцію адаптації інституту державної служби в Україні до стандартів Європейського Союзу: Указ Президента України від 5 </w:t>
      </w:r>
      <w:proofErr w:type="spellStart"/>
      <w:r w:rsidRPr="00040AB0">
        <w:rPr>
          <w:rStyle w:val="FontStyle85"/>
        </w:rPr>
        <w:t>берез</w:t>
      </w:r>
      <w:proofErr w:type="spellEnd"/>
      <w:r w:rsidRPr="00040AB0">
        <w:rPr>
          <w:rStyle w:val="FontStyle85"/>
        </w:rPr>
        <w:t>. 2004 р. № 278/2004</w:t>
      </w:r>
      <w:r>
        <w:rPr>
          <w:rStyle w:val="FontStyle85"/>
        </w:rPr>
        <w:t xml:space="preserve">. </w:t>
      </w:r>
      <w:r w:rsidRPr="004E0617">
        <w:t xml:space="preserve">URL: </w:t>
      </w:r>
      <w:hyperlink r:id="rId14" w:history="1">
        <w:r w:rsidRPr="00040AB0">
          <w:rPr>
            <w:rStyle w:val="FontStyle85"/>
          </w:rPr>
          <w:t>http://www.guds.gov.ua/control/uk/publish/printable_article?art_id=37934</w:t>
        </w:r>
      </w:hyperlink>
    </w:p>
    <w:p w:rsidR="00040AB0" w:rsidRPr="009A01C4" w:rsidRDefault="00040AB0" w:rsidP="00040AB0">
      <w:pPr>
        <w:pStyle w:val="ab"/>
        <w:numPr>
          <w:ilvl w:val="0"/>
          <w:numId w:val="44"/>
        </w:numPr>
        <w:shd w:val="clear" w:color="auto" w:fill="FFFFFF"/>
        <w:tabs>
          <w:tab w:val="left" w:pos="1134"/>
        </w:tabs>
        <w:spacing w:before="0" w:beforeAutospacing="0" w:after="0" w:afterAutospacing="0"/>
        <w:ind w:left="0" w:firstLine="709"/>
        <w:jc w:val="both"/>
        <w:textAlignment w:val="baseline"/>
      </w:pPr>
      <w:r w:rsidRPr="009A01C4">
        <w:t>Деякі питання реформування державного управління України: Розпорядження Кабінету Міністрів України від 24 червня 2016 р. № 474</w:t>
      </w:r>
      <w:r>
        <w:t>.</w:t>
      </w:r>
      <w:r w:rsidRPr="009A01C4">
        <w:t xml:space="preserve"> </w:t>
      </w:r>
      <w:r w:rsidRPr="004E0617">
        <w:t>URL:</w:t>
      </w:r>
      <w:r w:rsidRPr="00040AB0">
        <w:rPr>
          <w:color w:val="000000" w:themeColor="text1"/>
        </w:rPr>
        <w:t xml:space="preserve"> </w:t>
      </w:r>
      <w:hyperlink r:id="rId15" w:history="1">
        <w:r w:rsidRPr="00040AB0">
          <w:rPr>
            <w:rStyle w:val="a4"/>
            <w:color w:val="000000" w:themeColor="text1"/>
            <w:u w:val="none"/>
          </w:rPr>
          <w:t>https://zakon.rada.gov.ua/laws/show/474-2016-%D1%80</w:t>
        </w:r>
      </w:hyperlink>
    </w:p>
    <w:p w:rsidR="00741DE3" w:rsidRPr="00741DE3" w:rsidRDefault="00741DE3" w:rsidP="00741DE3">
      <w:pPr>
        <w:pStyle w:val="Style25"/>
        <w:widowControl/>
        <w:numPr>
          <w:ilvl w:val="0"/>
          <w:numId w:val="44"/>
        </w:numPr>
        <w:tabs>
          <w:tab w:val="left" w:pos="1075"/>
        </w:tabs>
        <w:spacing w:line="240" w:lineRule="auto"/>
        <w:ind w:left="6" w:firstLine="703"/>
        <w:rPr>
          <w:rStyle w:val="FontStyle85"/>
          <w:lang w:eastAsia="es-ES_tradnl"/>
        </w:rPr>
      </w:pPr>
      <w:r w:rsidRPr="00741DE3">
        <w:rPr>
          <w:rStyle w:val="FontStyle85"/>
        </w:rPr>
        <w:t>Закон України про стандарти, технічні регламенти та процедури оцінки відповідності</w:t>
      </w:r>
      <w:r>
        <w:rPr>
          <w:rStyle w:val="FontStyle85"/>
        </w:rPr>
        <w:t>.</w:t>
      </w:r>
      <w:r w:rsidRPr="00741DE3">
        <w:t xml:space="preserve"> </w:t>
      </w:r>
      <w:r w:rsidRPr="004E0617">
        <w:t xml:space="preserve">URL: </w:t>
      </w:r>
      <w:hyperlink r:id="rId16" w:history="1">
        <w:r w:rsidRPr="00741DE3">
          <w:rPr>
            <w:rStyle w:val="FontStyle85"/>
          </w:rPr>
          <w:t xml:space="preserve">http://zakon1.rada. </w:t>
        </w:r>
        <w:proofErr w:type="spellStart"/>
        <w:r w:rsidRPr="00741DE3">
          <w:rPr>
            <w:rStyle w:val="FontStyle85"/>
          </w:rPr>
          <w:t>gov.ua</w:t>
        </w:r>
        <w:proofErr w:type="spellEnd"/>
        <w:r w:rsidRPr="00741DE3">
          <w:rPr>
            <w:rStyle w:val="FontStyle85"/>
          </w:rPr>
          <w:t>/cgi-</w:t>
        </w:r>
        <w:proofErr w:type="spellStart"/>
        <w:r w:rsidRPr="00741DE3">
          <w:rPr>
            <w:rStyle w:val="FontStyle85"/>
          </w:rPr>
          <w:t>bin</w:t>
        </w:r>
        <w:proofErr w:type="spellEnd"/>
        <w:r w:rsidRPr="00741DE3">
          <w:rPr>
            <w:rStyle w:val="FontStyle85"/>
          </w:rPr>
          <w:t>/</w:t>
        </w:r>
        <w:proofErr w:type="spellStart"/>
        <w:r w:rsidRPr="00741DE3">
          <w:rPr>
            <w:rStyle w:val="FontStyle85"/>
          </w:rPr>
          <w:t>laws</w:t>
        </w:r>
        <w:proofErr w:type="spellEnd"/>
        <w:r w:rsidRPr="00741DE3">
          <w:rPr>
            <w:rStyle w:val="FontStyle85"/>
          </w:rPr>
          <w:t>/</w:t>
        </w:r>
        <w:proofErr w:type="spellStart"/>
        <w:r w:rsidRPr="00741DE3">
          <w:rPr>
            <w:rStyle w:val="FontStyle85"/>
          </w:rPr>
          <w:t>main.cgi</w:t>
        </w:r>
        <w:proofErr w:type="spellEnd"/>
        <w:r w:rsidRPr="00741DE3">
          <w:rPr>
            <w:rStyle w:val="FontStyle85"/>
          </w:rPr>
          <w:t>?nreg=3164%2D15&amp;p</w:t>
        </w:r>
      </w:hyperlink>
      <w:r w:rsidRPr="00741DE3">
        <w:rPr>
          <w:rStyle w:val="FontStyle85"/>
        </w:rPr>
        <w:t>= 1161073521128469</w:t>
      </w:r>
    </w:p>
    <w:p w:rsidR="00741DE3" w:rsidRPr="00040AB0" w:rsidRDefault="00741DE3" w:rsidP="00741DE3">
      <w:pPr>
        <w:numPr>
          <w:ilvl w:val="0"/>
          <w:numId w:val="44"/>
        </w:numPr>
        <w:tabs>
          <w:tab w:val="left" w:pos="1134"/>
        </w:tabs>
        <w:spacing w:after="0" w:line="240" w:lineRule="auto"/>
        <w:ind w:left="0" w:firstLine="709"/>
        <w:jc w:val="both"/>
        <w:rPr>
          <w:rFonts w:ascii="Times New Roman" w:hAnsi="Times New Roman" w:cs="Times New Roman"/>
          <w:color w:val="000000" w:themeColor="text1"/>
          <w:sz w:val="24"/>
          <w:szCs w:val="24"/>
          <w:lang w:val="uk-UA"/>
        </w:rPr>
      </w:pPr>
      <w:r w:rsidRPr="00040AB0">
        <w:rPr>
          <w:rFonts w:ascii="Times New Roman" w:hAnsi="Times New Roman" w:cs="Times New Roman"/>
          <w:color w:val="000000" w:themeColor="text1"/>
          <w:sz w:val="24"/>
          <w:szCs w:val="24"/>
          <w:lang w:val="uk-UA"/>
        </w:rPr>
        <w:t xml:space="preserve">Державне управління в контексті європейської інтеграції URL: </w:t>
      </w:r>
      <w:hyperlink r:id="rId17" w:history="1">
        <w:r w:rsidRPr="00040AB0">
          <w:rPr>
            <w:rStyle w:val="a4"/>
            <w:rFonts w:ascii="Times New Roman" w:hAnsi="Times New Roman" w:cs="Times New Roman"/>
            <w:color w:val="000000" w:themeColor="text1"/>
            <w:sz w:val="24"/>
            <w:szCs w:val="24"/>
            <w:u w:val="none"/>
            <w:lang w:val="uk-UA"/>
          </w:rPr>
          <w:t>http://parlament.org.ua/ wp-</w:t>
        </w:r>
        <w:proofErr w:type="spellStart"/>
        <w:r w:rsidRPr="00040AB0">
          <w:rPr>
            <w:rStyle w:val="a4"/>
            <w:rFonts w:ascii="Times New Roman" w:hAnsi="Times New Roman" w:cs="Times New Roman"/>
            <w:color w:val="000000" w:themeColor="text1"/>
            <w:sz w:val="24"/>
            <w:szCs w:val="24"/>
            <w:u w:val="none"/>
            <w:lang w:val="uk-UA"/>
          </w:rPr>
          <w:t>content</w:t>
        </w:r>
        <w:proofErr w:type="spellEnd"/>
        <w:r w:rsidRPr="00040AB0">
          <w:rPr>
            <w:rStyle w:val="a4"/>
            <w:rFonts w:ascii="Times New Roman" w:hAnsi="Times New Roman" w:cs="Times New Roman"/>
            <w:color w:val="000000" w:themeColor="text1"/>
            <w:sz w:val="24"/>
            <w:szCs w:val="24"/>
            <w:u w:val="none"/>
            <w:lang w:val="uk-UA"/>
          </w:rPr>
          <w:t>/</w:t>
        </w:r>
        <w:proofErr w:type="spellStart"/>
        <w:r w:rsidRPr="00040AB0">
          <w:rPr>
            <w:rStyle w:val="a4"/>
            <w:rFonts w:ascii="Times New Roman" w:hAnsi="Times New Roman" w:cs="Times New Roman"/>
            <w:color w:val="000000" w:themeColor="text1"/>
            <w:sz w:val="24"/>
            <w:szCs w:val="24"/>
            <w:u w:val="none"/>
            <w:lang w:val="uk-UA"/>
          </w:rPr>
          <w:t>uploads</w:t>
        </w:r>
        <w:proofErr w:type="spellEnd"/>
        <w:r w:rsidRPr="00040AB0">
          <w:rPr>
            <w:rStyle w:val="a4"/>
            <w:rFonts w:ascii="Times New Roman" w:hAnsi="Times New Roman" w:cs="Times New Roman"/>
            <w:color w:val="000000" w:themeColor="text1"/>
            <w:sz w:val="24"/>
            <w:szCs w:val="24"/>
            <w:u w:val="none"/>
            <w:lang w:val="uk-UA"/>
          </w:rPr>
          <w:t>/2016/04/21.pdf</w:t>
        </w:r>
      </w:hyperlink>
    </w:p>
    <w:p w:rsidR="00741DE3" w:rsidRDefault="00741DE3" w:rsidP="00741DE3">
      <w:pPr>
        <w:pStyle w:val="Style38"/>
        <w:widowControl/>
        <w:numPr>
          <w:ilvl w:val="0"/>
          <w:numId w:val="44"/>
        </w:numPr>
        <w:tabs>
          <w:tab w:val="left" w:pos="1134"/>
        </w:tabs>
        <w:spacing w:line="240" w:lineRule="auto"/>
        <w:ind w:left="0" w:firstLine="709"/>
        <w:rPr>
          <w:rStyle w:val="FontStyle85"/>
          <w:color w:val="000000" w:themeColor="text1"/>
        </w:rPr>
      </w:pPr>
      <w:r w:rsidRPr="00040AB0">
        <w:rPr>
          <w:rStyle w:val="FontStyle85"/>
          <w:color w:val="000000" w:themeColor="text1"/>
        </w:rPr>
        <w:t>Деякі засади й принципи державного управління в країнах Європейського Союзу, що забезпечують відкритість й соціально-економічну ефективність влади</w:t>
      </w:r>
      <w:r>
        <w:rPr>
          <w:rStyle w:val="FontStyle85"/>
          <w:color w:val="000000" w:themeColor="text1"/>
        </w:rPr>
        <w:t>.</w:t>
      </w:r>
      <w:r w:rsidRPr="00040AB0">
        <w:rPr>
          <w:rStyle w:val="FontStyle85"/>
          <w:color w:val="000000" w:themeColor="text1"/>
        </w:rPr>
        <w:t xml:space="preserve"> </w:t>
      </w:r>
      <w:r w:rsidRPr="00040AB0">
        <w:rPr>
          <w:color w:val="000000" w:themeColor="text1"/>
        </w:rPr>
        <w:t xml:space="preserve">URL: </w:t>
      </w:r>
      <w:hyperlink r:id="rId18" w:history="1">
        <w:r w:rsidRPr="00040AB0">
          <w:rPr>
            <w:rStyle w:val="a4"/>
            <w:color w:val="000000" w:themeColor="text1"/>
            <w:u w:val="none"/>
          </w:rPr>
          <w:t>http://www.academia.org.ua/index.php?p_id=46&amp;page=2&amp;id=473</w:t>
        </w:r>
      </w:hyperlink>
      <w:r w:rsidRPr="00040AB0">
        <w:rPr>
          <w:rStyle w:val="FontStyle85"/>
          <w:color w:val="000000" w:themeColor="text1"/>
        </w:rPr>
        <w:t>.</w:t>
      </w:r>
    </w:p>
    <w:p w:rsidR="00040AB0" w:rsidRPr="009A01C4" w:rsidRDefault="00040AB0" w:rsidP="00040AB0">
      <w:pPr>
        <w:pStyle w:val="Style38"/>
        <w:widowControl/>
        <w:numPr>
          <w:ilvl w:val="0"/>
          <w:numId w:val="44"/>
        </w:numPr>
        <w:tabs>
          <w:tab w:val="left" w:pos="0"/>
          <w:tab w:val="left" w:pos="1134"/>
        </w:tabs>
        <w:spacing w:line="240" w:lineRule="auto"/>
        <w:ind w:left="0" w:firstLine="709"/>
        <w:rPr>
          <w:rStyle w:val="FontStyle85"/>
        </w:rPr>
      </w:pPr>
      <w:r w:rsidRPr="009A01C4">
        <w:lastRenderedPageBreak/>
        <w:t xml:space="preserve">Публічне управління та адміністрування в умовах інформаційного суспільства: вітчизняний і зарубіжний досвід: монографія / За </w:t>
      </w:r>
      <w:proofErr w:type="spellStart"/>
      <w:r w:rsidRPr="009A01C4">
        <w:t>заг</w:t>
      </w:r>
      <w:proofErr w:type="spellEnd"/>
      <w:r w:rsidRPr="009A01C4">
        <w:t xml:space="preserve">. ред. Сергія Чернова, Валентини </w:t>
      </w:r>
      <w:proofErr w:type="spellStart"/>
      <w:r w:rsidRPr="009A01C4">
        <w:t>Воронкової</w:t>
      </w:r>
      <w:proofErr w:type="spellEnd"/>
      <w:r w:rsidRPr="009A01C4">
        <w:t xml:space="preserve">, Віктора Банаха, Олександра Сосніна, </w:t>
      </w:r>
      <w:proofErr w:type="spellStart"/>
      <w:r w:rsidRPr="009A01C4">
        <w:t>Пранаса</w:t>
      </w:r>
      <w:proofErr w:type="spellEnd"/>
      <w:r>
        <w:t xml:space="preserve"> </w:t>
      </w:r>
      <w:proofErr w:type="spellStart"/>
      <w:r w:rsidRPr="009A01C4">
        <w:t>Жукаускаса</w:t>
      </w:r>
      <w:proofErr w:type="spellEnd"/>
      <w:r w:rsidRPr="009A01C4">
        <w:t xml:space="preserve">, </w:t>
      </w:r>
      <w:proofErr w:type="spellStart"/>
      <w:r w:rsidRPr="009A01C4">
        <w:t>Йоліти</w:t>
      </w:r>
      <w:proofErr w:type="spellEnd"/>
      <w:r>
        <w:t xml:space="preserve"> </w:t>
      </w:r>
      <w:proofErr w:type="spellStart"/>
      <w:r w:rsidRPr="009A01C4">
        <w:t>Ввайнхардт</w:t>
      </w:r>
      <w:proofErr w:type="spellEnd"/>
      <w:r w:rsidRPr="009A01C4">
        <w:t xml:space="preserve">, </w:t>
      </w:r>
      <w:proofErr w:type="spellStart"/>
      <w:r w:rsidRPr="009A01C4">
        <w:t>Регіни</w:t>
      </w:r>
      <w:proofErr w:type="spellEnd"/>
      <w:r>
        <w:t xml:space="preserve"> </w:t>
      </w:r>
      <w:proofErr w:type="spellStart"/>
      <w:r w:rsidRPr="009A01C4">
        <w:t>Андрюкайтене</w:t>
      </w:r>
      <w:proofErr w:type="spellEnd"/>
      <w:r w:rsidRPr="009A01C4">
        <w:t xml:space="preserve">; </w:t>
      </w:r>
      <w:proofErr w:type="spellStart"/>
      <w:r w:rsidRPr="009A01C4">
        <w:t>Запоріз</w:t>
      </w:r>
      <w:proofErr w:type="spellEnd"/>
      <w:r w:rsidRPr="009A01C4">
        <w:t xml:space="preserve">. </w:t>
      </w:r>
      <w:proofErr w:type="spellStart"/>
      <w:r w:rsidRPr="009A01C4">
        <w:t>держ</w:t>
      </w:r>
      <w:proofErr w:type="spellEnd"/>
      <w:r w:rsidRPr="009A01C4">
        <w:t xml:space="preserve">. </w:t>
      </w:r>
      <w:proofErr w:type="spellStart"/>
      <w:r w:rsidRPr="009A01C4">
        <w:t>інж</w:t>
      </w:r>
      <w:proofErr w:type="spellEnd"/>
      <w:r w:rsidRPr="009A01C4">
        <w:t>. акад. Запоріжжя: ЗДІА, 2016. 606 с.</w:t>
      </w:r>
    </w:p>
    <w:p w:rsidR="00741DE3" w:rsidRPr="009A01C4" w:rsidRDefault="00040AB0" w:rsidP="00741DE3">
      <w:pPr>
        <w:pStyle w:val="Style61"/>
        <w:widowControl/>
        <w:numPr>
          <w:ilvl w:val="0"/>
          <w:numId w:val="44"/>
        </w:numPr>
        <w:tabs>
          <w:tab w:val="left" w:pos="0"/>
          <w:tab w:val="left" w:pos="1134"/>
        </w:tabs>
        <w:spacing w:line="240" w:lineRule="auto"/>
        <w:ind w:left="0" w:firstLine="709"/>
        <w:rPr>
          <w:rStyle w:val="FontStyle84"/>
        </w:rPr>
      </w:pPr>
      <w:r w:rsidRPr="00040AB0">
        <w:rPr>
          <w:color w:val="000000" w:themeColor="text1"/>
        </w:rPr>
        <w:t xml:space="preserve">Руденко О.М. Державне управління та державна служба в країнах ЄС в контексті європейської інтеграції України : </w:t>
      </w:r>
      <w:proofErr w:type="spellStart"/>
      <w:r w:rsidRPr="00040AB0">
        <w:rPr>
          <w:color w:val="000000" w:themeColor="text1"/>
        </w:rPr>
        <w:t>навч.-метод</w:t>
      </w:r>
      <w:proofErr w:type="spellEnd"/>
      <w:r w:rsidRPr="00040AB0">
        <w:rPr>
          <w:color w:val="000000" w:themeColor="text1"/>
        </w:rPr>
        <w:t xml:space="preserve">. матеріали; </w:t>
      </w:r>
      <w:proofErr w:type="spellStart"/>
      <w:r w:rsidRPr="00040AB0">
        <w:rPr>
          <w:color w:val="000000" w:themeColor="text1"/>
        </w:rPr>
        <w:t>упоряд</w:t>
      </w:r>
      <w:proofErr w:type="spellEnd"/>
      <w:r w:rsidRPr="00040AB0">
        <w:rPr>
          <w:color w:val="000000" w:themeColor="text1"/>
        </w:rPr>
        <w:t xml:space="preserve">. І. В. Поліщук. К. : </w:t>
      </w:r>
      <w:proofErr w:type="spellStart"/>
      <w:r w:rsidRPr="00040AB0">
        <w:rPr>
          <w:color w:val="000000" w:themeColor="text1"/>
        </w:rPr>
        <w:t>НАДУ</w:t>
      </w:r>
      <w:proofErr w:type="spellEnd"/>
      <w:r w:rsidRPr="00040AB0">
        <w:rPr>
          <w:color w:val="000000" w:themeColor="text1"/>
        </w:rPr>
        <w:t>, 2013</w:t>
      </w:r>
      <w:r w:rsidR="00741DE3">
        <w:rPr>
          <w:color w:val="000000" w:themeColor="text1"/>
        </w:rPr>
        <w:t xml:space="preserve">. </w:t>
      </w:r>
      <w:r w:rsidR="00741DE3" w:rsidRPr="009A01C4">
        <w:t>68 с.</w:t>
      </w:r>
    </w:p>
    <w:p w:rsidR="00741DE3" w:rsidRPr="00741DE3" w:rsidRDefault="00741DE3" w:rsidP="00741DE3">
      <w:pPr>
        <w:numPr>
          <w:ilvl w:val="0"/>
          <w:numId w:val="44"/>
        </w:numPr>
        <w:tabs>
          <w:tab w:val="left" w:pos="1134"/>
        </w:tabs>
        <w:spacing w:after="0" w:line="240" w:lineRule="auto"/>
        <w:ind w:left="0" w:firstLine="709"/>
        <w:jc w:val="both"/>
        <w:rPr>
          <w:rFonts w:ascii="Times New Roman" w:hAnsi="Times New Roman" w:cs="Times New Roman"/>
          <w:sz w:val="24"/>
          <w:lang w:val="uk-UA"/>
        </w:rPr>
      </w:pPr>
      <w:r w:rsidRPr="00741DE3">
        <w:rPr>
          <w:rFonts w:ascii="Times New Roman" w:hAnsi="Times New Roman" w:cs="Times New Roman"/>
          <w:sz w:val="24"/>
          <w:lang w:val="uk-UA"/>
        </w:rPr>
        <w:t xml:space="preserve">Зарубіжний досвід державного управління: доцільність і можливості застосування в Україні : наук. розробка / авт. </w:t>
      </w:r>
      <w:proofErr w:type="spellStart"/>
      <w:r w:rsidRPr="00741DE3">
        <w:rPr>
          <w:rFonts w:ascii="Times New Roman" w:hAnsi="Times New Roman" w:cs="Times New Roman"/>
          <w:sz w:val="24"/>
          <w:lang w:val="uk-UA"/>
        </w:rPr>
        <w:t>кол</w:t>
      </w:r>
      <w:proofErr w:type="spellEnd"/>
      <w:r w:rsidRPr="00741DE3">
        <w:rPr>
          <w:rFonts w:ascii="Times New Roman" w:hAnsi="Times New Roman" w:cs="Times New Roman"/>
          <w:sz w:val="24"/>
          <w:lang w:val="uk-UA"/>
        </w:rPr>
        <w:t xml:space="preserve">.: І.А. </w:t>
      </w:r>
      <w:proofErr w:type="spellStart"/>
      <w:r w:rsidRPr="00741DE3">
        <w:rPr>
          <w:rFonts w:ascii="Times New Roman" w:hAnsi="Times New Roman" w:cs="Times New Roman"/>
          <w:sz w:val="24"/>
          <w:lang w:val="uk-UA"/>
        </w:rPr>
        <w:t>Грицяк</w:t>
      </w:r>
      <w:proofErr w:type="spellEnd"/>
      <w:r w:rsidRPr="00741DE3">
        <w:rPr>
          <w:rFonts w:ascii="Times New Roman" w:hAnsi="Times New Roman" w:cs="Times New Roman"/>
          <w:sz w:val="24"/>
          <w:lang w:val="uk-UA"/>
        </w:rPr>
        <w:t xml:space="preserve">, Л.А. Шереметьєва, К.К. </w:t>
      </w:r>
      <w:proofErr w:type="spellStart"/>
      <w:r w:rsidRPr="00741DE3">
        <w:rPr>
          <w:rFonts w:ascii="Times New Roman" w:hAnsi="Times New Roman" w:cs="Times New Roman"/>
          <w:sz w:val="24"/>
          <w:lang w:val="uk-UA"/>
        </w:rPr>
        <w:t>Баранцева</w:t>
      </w:r>
      <w:proofErr w:type="spellEnd"/>
      <w:r w:rsidRPr="00741DE3">
        <w:rPr>
          <w:rFonts w:ascii="Times New Roman" w:hAnsi="Times New Roman" w:cs="Times New Roman"/>
          <w:sz w:val="24"/>
          <w:lang w:val="uk-UA"/>
        </w:rPr>
        <w:t xml:space="preserve"> та ін. К. : </w:t>
      </w:r>
      <w:proofErr w:type="spellStart"/>
      <w:r w:rsidRPr="00741DE3">
        <w:rPr>
          <w:rFonts w:ascii="Times New Roman" w:hAnsi="Times New Roman" w:cs="Times New Roman"/>
          <w:sz w:val="24"/>
          <w:lang w:val="uk-UA"/>
        </w:rPr>
        <w:t>НАДУ</w:t>
      </w:r>
      <w:proofErr w:type="spellEnd"/>
      <w:r w:rsidRPr="00741DE3">
        <w:rPr>
          <w:rFonts w:ascii="Times New Roman" w:hAnsi="Times New Roman" w:cs="Times New Roman"/>
          <w:sz w:val="24"/>
          <w:lang w:val="uk-UA"/>
        </w:rPr>
        <w:t>, 2012. 56 с.</w:t>
      </w:r>
    </w:p>
    <w:p w:rsidR="00741DE3" w:rsidRPr="00741DE3" w:rsidRDefault="00741DE3" w:rsidP="00741DE3">
      <w:pPr>
        <w:pStyle w:val="Style61"/>
        <w:widowControl/>
        <w:numPr>
          <w:ilvl w:val="0"/>
          <w:numId w:val="44"/>
        </w:numPr>
        <w:tabs>
          <w:tab w:val="left" w:pos="1080"/>
          <w:tab w:val="left" w:pos="1134"/>
        </w:tabs>
        <w:spacing w:line="240" w:lineRule="auto"/>
        <w:ind w:left="0" w:firstLine="709"/>
      </w:pPr>
      <w:r w:rsidRPr="00741DE3">
        <w:t>Зарубіжний досвід публічного адміністрування</w:t>
      </w:r>
      <w:r>
        <w:t xml:space="preserve">: метод. </w:t>
      </w:r>
      <w:proofErr w:type="spellStart"/>
      <w:r>
        <w:t>рек</w:t>
      </w:r>
      <w:proofErr w:type="spellEnd"/>
      <w:r>
        <w:t xml:space="preserve">. / авт. </w:t>
      </w:r>
      <w:proofErr w:type="spellStart"/>
      <w:r>
        <w:t>кол</w:t>
      </w:r>
      <w:proofErr w:type="spellEnd"/>
      <w:r>
        <w:t>. : Н.</w:t>
      </w:r>
      <w:r w:rsidRPr="00741DE3">
        <w:t>М.</w:t>
      </w:r>
      <w:r>
        <w:t xml:space="preserve"> </w:t>
      </w:r>
      <w:proofErr w:type="spellStart"/>
      <w:r>
        <w:t>Мельтюхова</w:t>
      </w:r>
      <w:proofErr w:type="spellEnd"/>
      <w:r>
        <w:t xml:space="preserve">, В. В. </w:t>
      </w:r>
      <w:proofErr w:type="spellStart"/>
      <w:r>
        <w:t>Корженко</w:t>
      </w:r>
      <w:proofErr w:type="spellEnd"/>
      <w:r>
        <w:t>, Ю.</w:t>
      </w:r>
      <w:r w:rsidRPr="00741DE3">
        <w:t>В. Дідок та ін. ; з</w:t>
      </w:r>
      <w:r>
        <w:t xml:space="preserve">а </w:t>
      </w:r>
      <w:proofErr w:type="spellStart"/>
      <w:r>
        <w:t>заг</w:t>
      </w:r>
      <w:proofErr w:type="spellEnd"/>
      <w:r>
        <w:t xml:space="preserve">. ред. Н. М. </w:t>
      </w:r>
      <w:proofErr w:type="spellStart"/>
      <w:r>
        <w:t>Мельтюхової</w:t>
      </w:r>
      <w:proofErr w:type="spellEnd"/>
      <w:r>
        <w:t>.</w:t>
      </w:r>
      <w:r w:rsidRPr="00741DE3">
        <w:t xml:space="preserve"> К. : </w:t>
      </w:r>
      <w:proofErr w:type="spellStart"/>
      <w:r w:rsidRPr="00741DE3">
        <w:t>НАД</w:t>
      </w:r>
      <w:r>
        <w:t>У</w:t>
      </w:r>
      <w:proofErr w:type="spellEnd"/>
      <w:r>
        <w:t xml:space="preserve">, 2010. </w:t>
      </w:r>
      <w:r w:rsidRPr="00741DE3">
        <w:t xml:space="preserve">28 с. </w:t>
      </w:r>
    </w:p>
    <w:p w:rsidR="00741DE3" w:rsidRPr="009A01C4" w:rsidRDefault="00741DE3" w:rsidP="00741DE3">
      <w:pPr>
        <w:pStyle w:val="Style38"/>
        <w:widowControl/>
        <w:numPr>
          <w:ilvl w:val="0"/>
          <w:numId w:val="44"/>
        </w:numPr>
        <w:tabs>
          <w:tab w:val="left" w:pos="0"/>
          <w:tab w:val="left" w:pos="1134"/>
        </w:tabs>
        <w:spacing w:line="240" w:lineRule="auto"/>
        <w:ind w:left="0" w:firstLine="709"/>
        <w:rPr>
          <w:rStyle w:val="FontStyle85"/>
        </w:rPr>
      </w:pPr>
      <w:proofErr w:type="spellStart"/>
      <w:r w:rsidRPr="009A01C4">
        <w:rPr>
          <w:rStyle w:val="FontStyle85"/>
          <w:lang w:eastAsia="en-US"/>
        </w:rPr>
        <w:t>European</w:t>
      </w:r>
      <w:proofErr w:type="spellEnd"/>
      <w:r>
        <w:rPr>
          <w:rStyle w:val="FontStyle85"/>
          <w:lang w:eastAsia="en-US"/>
        </w:rPr>
        <w:t xml:space="preserve"> </w:t>
      </w:r>
      <w:proofErr w:type="spellStart"/>
      <w:r w:rsidRPr="009A01C4">
        <w:rPr>
          <w:rStyle w:val="FontStyle85"/>
          <w:lang w:eastAsia="en-US"/>
        </w:rPr>
        <w:t>Commission's</w:t>
      </w:r>
      <w:proofErr w:type="spellEnd"/>
      <w:r>
        <w:rPr>
          <w:rStyle w:val="FontStyle85"/>
          <w:lang w:eastAsia="en-US"/>
        </w:rPr>
        <w:t xml:space="preserve"> </w:t>
      </w:r>
      <w:proofErr w:type="spellStart"/>
      <w:r w:rsidRPr="009A01C4">
        <w:rPr>
          <w:rStyle w:val="FontStyle85"/>
          <w:lang w:eastAsia="en-US"/>
        </w:rPr>
        <w:t>White</w:t>
      </w:r>
      <w:proofErr w:type="spellEnd"/>
      <w:r>
        <w:rPr>
          <w:rStyle w:val="FontStyle85"/>
          <w:lang w:eastAsia="en-US"/>
        </w:rPr>
        <w:t xml:space="preserve"> </w:t>
      </w:r>
      <w:proofErr w:type="spellStart"/>
      <w:r w:rsidRPr="009A01C4">
        <w:rPr>
          <w:rStyle w:val="FontStyle85"/>
          <w:lang w:eastAsia="en-US"/>
        </w:rPr>
        <w:t>Paper</w:t>
      </w:r>
      <w:proofErr w:type="spellEnd"/>
      <w:r>
        <w:rPr>
          <w:rStyle w:val="FontStyle85"/>
          <w:lang w:eastAsia="en-US"/>
        </w:rPr>
        <w:t xml:space="preserve"> </w:t>
      </w:r>
      <w:proofErr w:type="spellStart"/>
      <w:r>
        <w:rPr>
          <w:rStyle w:val="FontStyle85"/>
          <w:lang w:eastAsia="en-US"/>
        </w:rPr>
        <w:t>on</w:t>
      </w:r>
      <w:proofErr w:type="spellEnd"/>
      <w:r>
        <w:rPr>
          <w:rStyle w:val="FontStyle85"/>
          <w:lang w:eastAsia="en-US"/>
        </w:rPr>
        <w:t xml:space="preserve"> «</w:t>
      </w:r>
      <w:proofErr w:type="spellStart"/>
      <w:r w:rsidRPr="009A01C4">
        <w:rPr>
          <w:rStyle w:val="FontStyle85"/>
          <w:lang w:eastAsia="en-US"/>
        </w:rPr>
        <w:t>European</w:t>
      </w:r>
      <w:proofErr w:type="spellEnd"/>
      <w:r>
        <w:rPr>
          <w:rStyle w:val="FontStyle85"/>
          <w:lang w:eastAsia="en-US"/>
        </w:rPr>
        <w:t xml:space="preserve"> </w:t>
      </w:r>
      <w:proofErr w:type="spellStart"/>
      <w:r w:rsidRPr="009A01C4">
        <w:rPr>
          <w:rStyle w:val="FontStyle85"/>
          <w:lang w:eastAsia="en-US"/>
        </w:rPr>
        <w:t>Governance</w:t>
      </w:r>
      <w:proofErr w:type="spellEnd"/>
      <w:r>
        <w:rPr>
          <w:rStyle w:val="FontStyle85"/>
          <w:lang w:eastAsia="en-US"/>
        </w:rPr>
        <w:t>»</w:t>
      </w:r>
      <w:r w:rsidRPr="009A01C4">
        <w:rPr>
          <w:rStyle w:val="FontStyle85"/>
          <w:lang w:eastAsia="en-US"/>
        </w:rPr>
        <w:t>, 25.7.2001 (Бі</w:t>
      </w:r>
      <w:r>
        <w:rPr>
          <w:rStyle w:val="FontStyle85"/>
          <w:lang w:eastAsia="en-US"/>
        </w:rPr>
        <w:t>ла книга Європейської Комісії «Урядування в Європі»</w:t>
      </w:r>
      <w:r w:rsidRPr="009A01C4">
        <w:rPr>
          <w:rStyle w:val="FontStyle85"/>
          <w:lang w:eastAsia="en-US"/>
        </w:rPr>
        <w:t>, опублікована 25.07.2001).</w:t>
      </w:r>
    </w:p>
    <w:p w:rsidR="008C3B4B" w:rsidRDefault="008C3B4B" w:rsidP="00C30A3E">
      <w:pPr>
        <w:tabs>
          <w:tab w:val="left" w:pos="426"/>
          <w:tab w:val="left" w:pos="993"/>
        </w:tabs>
        <w:spacing w:after="0" w:line="240" w:lineRule="auto"/>
        <w:ind w:firstLine="709"/>
        <w:contextualSpacing/>
        <w:jc w:val="both"/>
        <w:rPr>
          <w:rFonts w:ascii="Times New Roman" w:hAnsi="Times New Roman" w:cs="Times New Roman"/>
          <w:b/>
          <w:sz w:val="24"/>
          <w:szCs w:val="24"/>
          <w:lang w:val="uk-UA"/>
        </w:rPr>
      </w:pPr>
    </w:p>
    <w:p w:rsidR="0028069F" w:rsidRPr="002F550A" w:rsidRDefault="0028069F" w:rsidP="008C3B4B">
      <w:pPr>
        <w:widowControl w:val="0"/>
        <w:suppressLineNumbers/>
        <w:tabs>
          <w:tab w:val="left" w:pos="851"/>
          <w:tab w:val="left" w:pos="1134"/>
        </w:tabs>
        <w:suppressAutoHyphens/>
        <w:spacing w:after="0" w:line="240" w:lineRule="auto"/>
        <w:ind w:firstLine="720"/>
        <w:rPr>
          <w:rFonts w:ascii="Times New Roman" w:eastAsia="Times New Roman" w:hAnsi="Times New Roman" w:cs="Times New Roman"/>
          <w:sz w:val="24"/>
          <w:szCs w:val="24"/>
          <w:lang w:val="uk-UA"/>
        </w:rPr>
      </w:pPr>
      <w:r w:rsidRPr="002F550A">
        <w:rPr>
          <w:rFonts w:ascii="Times New Roman" w:hAnsi="Times New Roman" w:cs="Times New Roman"/>
          <w:b/>
          <w:sz w:val="24"/>
          <w:szCs w:val="24"/>
          <w:lang w:val="uk-UA"/>
        </w:rPr>
        <w:t>Додаткова інформація</w:t>
      </w:r>
      <w:r w:rsidRPr="002F550A">
        <w:rPr>
          <w:rFonts w:ascii="Times New Roman" w:eastAsia="Times New Roman" w:hAnsi="Times New Roman" w:cs="Times New Roman"/>
          <w:sz w:val="24"/>
          <w:szCs w:val="24"/>
          <w:lang w:val="uk-UA"/>
        </w:rPr>
        <w:t xml:space="preserve"> </w:t>
      </w:r>
    </w:p>
    <w:p w:rsidR="0028069F" w:rsidRPr="00A679BD" w:rsidRDefault="0028069F" w:rsidP="008C3B4B">
      <w:pPr>
        <w:widowControl w:val="0"/>
        <w:suppressLineNumbers/>
        <w:tabs>
          <w:tab w:val="left" w:pos="851"/>
        </w:tabs>
        <w:suppressAutoHyphens/>
        <w:autoSpaceDE w:val="0"/>
        <w:autoSpaceDN w:val="0"/>
        <w:spacing w:after="0" w:line="240" w:lineRule="auto"/>
        <w:ind w:firstLine="720"/>
        <w:jc w:val="both"/>
        <w:rPr>
          <w:rFonts w:ascii="Times New Roman" w:eastAsia="Times New Roman" w:hAnsi="Times New Roman" w:cs="Times New Roman"/>
          <w:sz w:val="24"/>
          <w:szCs w:val="24"/>
          <w:lang w:val="uk-UA"/>
        </w:rPr>
      </w:pPr>
      <w:r w:rsidRPr="002F550A">
        <w:rPr>
          <w:rFonts w:ascii="Times New Roman" w:eastAsia="Times New Roman" w:hAnsi="Times New Roman" w:cs="Times New Roman"/>
          <w:sz w:val="24"/>
          <w:szCs w:val="24"/>
          <w:lang w:val="uk-UA"/>
        </w:rPr>
        <w:t>Детальнішу</w:t>
      </w:r>
      <w:r w:rsidRPr="002F550A">
        <w:rPr>
          <w:rFonts w:ascii="Times New Roman" w:eastAsia="Times New Roman" w:hAnsi="Times New Roman" w:cs="Times New Roman"/>
          <w:spacing w:val="74"/>
          <w:w w:val="150"/>
          <w:sz w:val="24"/>
          <w:szCs w:val="24"/>
          <w:lang w:val="uk-UA"/>
        </w:rPr>
        <w:t xml:space="preserve"> </w:t>
      </w:r>
      <w:r w:rsidRPr="002F550A">
        <w:rPr>
          <w:rFonts w:ascii="Times New Roman" w:eastAsia="Times New Roman" w:hAnsi="Times New Roman" w:cs="Times New Roman"/>
          <w:sz w:val="24"/>
          <w:szCs w:val="24"/>
          <w:lang w:val="uk-UA"/>
        </w:rPr>
        <w:t>інформацію</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щодо</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методів</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навчання,</w:t>
      </w:r>
      <w:r w:rsidRPr="002F550A">
        <w:rPr>
          <w:rFonts w:ascii="Times New Roman" w:eastAsia="Times New Roman" w:hAnsi="Times New Roman" w:cs="Times New Roman"/>
          <w:spacing w:val="76"/>
          <w:w w:val="150"/>
          <w:sz w:val="24"/>
          <w:szCs w:val="24"/>
          <w:lang w:val="uk-UA"/>
        </w:rPr>
        <w:t xml:space="preserve"> </w:t>
      </w:r>
      <w:r w:rsidRPr="002F550A">
        <w:rPr>
          <w:rFonts w:ascii="Times New Roman" w:eastAsia="Times New Roman" w:hAnsi="Times New Roman" w:cs="Times New Roman"/>
          <w:sz w:val="24"/>
          <w:szCs w:val="24"/>
          <w:lang w:val="uk-UA"/>
        </w:rPr>
        <w:t>форм</w:t>
      </w:r>
      <w:r w:rsidRPr="002F550A">
        <w:rPr>
          <w:rFonts w:ascii="Times New Roman" w:eastAsia="Times New Roman" w:hAnsi="Times New Roman" w:cs="Times New Roman"/>
          <w:spacing w:val="77"/>
          <w:w w:val="150"/>
          <w:sz w:val="24"/>
          <w:szCs w:val="24"/>
          <w:lang w:val="uk-UA"/>
        </w:rPr>
        <w:t xml:space="preserve"> </w:t>
      </w:r>
      <w:r w:rsidRPr="002F550A">
        <w:rPr>
          <w:rFonts w:ascii="Times New Roman" w:eastAsia="Times New Roman" w:hAnsi="Times New Roman" w:cs="Times New Roman"/>
          <w:spacing w:val="-2"/>
          <w:sz w:val="24"/>
          <w:szCs w:val="24"/>
          <w:lang w:val="uk-UA"/>
        </w:rPr>
        <w:t>оцінювання,</w:t>
      </w:r>
      <w:r>
        <w:rPr>
          <w:rFonts w:ascii="Times New Roman" w:eastAsia="Times New Roman" w:hAnsi="Times New Roman" w:cs="Times New Roman"/>
          <w:sz w:val="24"/>
          <w:szCs w:val="24"/>
          <w:lang w:val="uk-UA"/>
        </w:rPr>
        <w:t xml:space="preserve"> </w:t>
      </w:r>
      <w:r w:rsidRPr="002F550A">
        <w:rPr>
          <w:rFonts w:ascii="Times New Roman" w:eastAsia="Times New Roman" w:hAnsi="Times New Roman" w:cs="Times New Roman"/>
          <w:sz w:val="24"/>
          <w:szCs w:val="24"/>
          <w:lang w:val="uk-UA"/>
        </w:rPr>
        <w:t>самостійної</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роботи</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та</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повного</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списку</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літератури</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наведено</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у</w:t>
      </w:r>
      <w:r w:rsidRPr="002F550A">
        <w:rPr>
          <w:rFonts w:ascii="Times New Roman" w:eastAsia="Times New Roman" w:hAnsi="Times New Roman" w:cs="Times New Roman"/>
          <w:spacing w:val="40"/>
          <w:sz w:val="24"/>
          <w:szCs w:val="24"/>
          <w:lang w:val="uk-UA"/>
        </w:rPr>
        <w:t xml:space="preserve"> </w:t>
      </w:r>
      <w:r w:rsidRPr="002F550A">
        <w:rPr>
          <w:rFonts w:ascii="Times New Roman" w:eastAsia="Times New Roman" w:hAnsi="Times New Roman" w:cs="Times New Roman"/>
          <w:sz w:val="24"/>
          <w:szCs w:val="24"/>
          <w:lang w:val="uk-UA"/>
        </w:rPr>
        <w:t>Робочій програмі навчальної дисципліни</w:t>
      </w:r>
      <w:r>
        <w:rPr>
          <w:rFonts w:ascii="Times New Roman" w:eastAsia="Times New Roman" w:hAnsi="Times New Roman" w:cs="Times New Roman"/>
          <w:sz w:val="24"/>
          <w:szCs w:val="24"/>
          <w:lang w:val="uk-UA"/>
        </w:rPr>
        <w:t>.</w:t>
      </w:r>
    </w:p>
    <w:p w:rsidR="0028069F" w:rsidRDefault="0028069F" w:rsidP="008C3B4B">
      <w:pPr>
        <w:widowControl w:val="0"/>
        <w:suppressLineNumbers/>
        <w:suppressAutoHyphens/>
        <w:spacing w:after="0" w:line="240" w:lineRule="auto"/>
        <w:ind w:left="709"/>
        <w:rPr>
          <w:rFonts w:ascii="Times New Roman" w:eastAsia="Times New Roman" w:hAnsi="Times New Roman" w:cs="Times New Roman"/>
          <w:b/>
          <w:caps/>
          <w:spacing w:val="-2"/>
          <w:sz w:val="21"/>
          <w:lang w:val="uk-UA"/>
        </w:rPr>
      </w:pPr>
    </w:p>
    <w:p w:rsidR="0028069F" w:rsidRDefault="0028069F" w:rsidP="008C3B4B">
      <w:pPr>
        <w:widowControl w:val="0"/>
        <w:suppressLineNumbers/>
        <w:suppressAutoHyphens/>
        <w:spacing w:after="0" w:line="240" w:lineRule="auto"/>
        <w:ind w:left="709"/>
        <w:rPr>
          <w:rFonts w:ascii="Times New Roman" w:eastAsia="Times New Roman" w:hAnsi="Times New Roman" w:cs="Times New Roman"/>
          <w:b/>
          <w:caps/>
          <w:spacing w:val="-2"/>
          <w:sz w:val="21"/>
          <w:lang w:val="uk-UA"/>
        </w:rPr>
      </w:pPr>
      <w:r w:rsidRPr="009A0558">
        <w:rPr>
          <w:rFonts w:ascii="Times New Roman" w:eastAsia="Times New Roman" w:hAnsi="Times New Roman" w:cs="Times New Roman"/>
          <w:b/>
          <w:caps/>
          <w:spacing w:val="-2"/>
          <w:sz w:val="21"/>
          <w:lang w:val="uk-UA"/>
        </w:rPr>
        <w:t>Політика дисципліни</w:t>
      </w:r>
    </w:p>
    <w:p w:rsidR="0028069F" w:rsidRPr="00FA340F" w:rsidRDefault="0028069F" w:rsidP="008C3B4B">
      <w:pPr>
        <w:widowControl w:val="0"/>
        <w:suppressLineNumbers/>
        <w:suppressAutoHyphens/>
        <w:spacing w:after="0" w:line="240" w:lineRule="auto"/>
        <w:ind w:firstLine="709"/>
        <w:jc w:val="both"/>
        <w:rPr>
          <w:rFonts w:ascii="Times New Roman" w:hAnsi="Times New Roman" w:cs="Times New Roman"/>
          <w:b/>
          <w:sz w:val="24"/>
          <w:szCs w:val="24"/>
          <w:lang w:val="uk-UA"/>
        </w:rPr>
      </w:pPr>
      <w:r w:rsidRPr="00FA340F">
        <w:rPr>
          <w:rFonts w:ascii="Times New Roman" w:hAnsi="Times New Roman" w:cs="Times New Roman"/>
          <w:b/>
          <w:sz w:val="24"/>
          <w:szCs w:val="24"/>
          <w:lang w:val="uk-UA"/>
        </w:rPr>
        <w:t>Щодо академічної доброчесності</w:t>
      </w:r>
    </w:p>
    <w:p w:rsidR="0028069F" w:rsidRPr="003823DA" w:rsidRDefault="0028069F" w:rsidP="008C3B4B">
      <w:pPr>
        <w:widowControl w:val="0"/>
        <w:suppressLineNumbers/>
        <w:suppressAutoHyphens/>
        <w:spacing w:after="0" w:line="240" w:lineRule="auto"/>
        <w:ind w:firstLine="709"/>
        <w:jc w:val="both"/>
        <w:rPr>
          <w:rFonts w:ascii="Times New Roman" w:hAnsi="Times New Roman" w:cs="Times New Roman"/>
          <w:sz w:val="24"/>
          <w:szCs w:val="24"/>
          <w:lang w:val="uk-UA"/>
        </w:rPr>
      </w:pPr>
      <w:r w:rsidRPr="003823DA">
        <w:rPr>
          <w:rFonts w:ascii="Times New Roman" w:hAnsi="Times New Roman" w:cs="Times New Roman"/>
          <w:sz w:val="24"/>
          <w:szCs w:val="24"/>
          <w:lang w:val="uk-UA"/>
        </w:rPr>
        <w:t xml:space="preserve">Дотримання академічної доброчесності засновується на ряді положень та принципів академічної доброчесності, що регламентують діяльність здобувачів вищої освіти та викладачів </w:t>
      </w:r>
      <w:r>
        <w:rPr>
          <w:rFonts w:ascii="Times New Roman" w:hAnsi="Times New Roman" w:cs="Times New Roman"/>
          <w:sz w:val="24"/>
          <w:szCs w:val="24"/>
          <w:lang w:val="uk-UA"/>
        </w:rPr>
        <w:t>ДУІТ</w:t>
      </w:r>
      <w:r w:rsidRPr="003823DA">
        <w:rPr>
          <w:rFonts w:ascii="Times New Roman" w:hAnsi="Times New Roman" w:cs="Times New Roman"/>
          <w:sz w:val="24"/>
          <w:szCs w:val="24"/>
          <w:lang w:val="uk-UA"/>
        </w:rPr>
        <w:t>:</w:t>
      </w:r>
    </w:p>
    <w:p w:rsidR="0028069F" w:rsidRDefault="003E431B"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hyperlink r:id="rId19" w:history="1">
        <w:r w:rsidR="0028069F">
          <w:rPr>
            <w:rStyle w:val="a4"/>
            <w:rFonts w:ascii="Times New Roman" w:hAnsi="Times New Roman" w:cs="Times New Roman"/>
            <w:bCs/>
            <w:sz w:val="24"/>
            <w:szCs w:val="24"/>
            <w:lang w:val="uk-UA"/>
          </w:rPr>
          <w:t>Кодекс академічної доброчесності Державного університету інфраструктури та технологій</w:t>
        </w:r>
      </w:hyperlink>
    </w:p>
    <w:p w:rsidR="0028069F" w:rsidRDefault="003E431B"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hyperlink r:id="rId20" w:history="1">
        <w:r w:rsidR="0028069F">
          <w:rPr>
            <w:rStyle w:val="a4"/>
            <w:rFonts w:ascii="Times New Roman" w:hAnsi="Times New Roman" w:cs="Times New Roman"/>
            <w:bCs/>
            <w:sz w:val="24"/>
            <w:szCs w:val="24"/>
            <w:lang w:val="uk-UA"/>
          </w:rPr>
          <w:t>Положення про систему забезпечення академічної доброчесності у Державному університеті та технологій</w:t>
        </w:r>
      </w:hyperlink>
    </w:p>
    <w:p w:rsidR="0028069F" w:rsidRDefault="003E431B"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hyperlink r:id="rId21" w:history="1">
        <w:r w:rsidR="0028069F">
          <w:rPr>
            <w:rStyle w:val="a4"/>
            <w:rFonts w:ascii="Times New Roman" w:hAnsi="Times New Roman" w:cs="Times New Roman"/>
            <w:bCs/>
            <w:sz w:val="24"/>
            <w:szCs w:val="24"/>
            <w:lang w:val="uk-UA"/>
          </w:rPr>
          <w:t>Положення про Комісію з академічної доброчесності у ДУІТ та Комісію з етики та управління конфліктами у сфері академічної доброчесності у ДУІТ</w:t>
        </w:r>
      </w:hyperlink>
    </w:p>
    <w:p w:rsidR="0028069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FF642D">
        <w:rPr>
          <w:rFonts w:ascii="Times New Roman" w:hAnsi="Times New Roman" w:cs="Times New Roman"/>
          <w:bCs/>
          <w:sz w:val="24"/>
          <w:szCs w:val="24"/>
          <w:lang w:val="uk-UA"/>
        </w:rPr>
        <w:t xml:space="preserve">Порушення </w:t>
      </w:r>
      <w:bookmarkStart w:id="4" w:name="_Hlk124783461"/>
      <w:r w:rsidR="003E431B" w:rsidRPr="003E431B">
        <w:fldChar w:fldCharType="begin"/>
      </w:r>
      <w:r w:rsidRPr="001744A2">
        <w:rPr>
          <w:rFonts w:ascii="Times New Roman" w:hAnsi="Times New Roman" w:cs="Times New Roman"/>
          <w:sz w:val="24"/>
          <w:szCs w:val="24"/>
          <w:lang w:val="uk-UA"/>
        </w:rPr>
        <w:instrText xml:space="preserve"> </w:instrText>
      </w:r>
      <w:r w:rsidRPr="00FF642D">
        <w:rPr>
          <w:rFonts w:ascii="Times New Roman" w:hAnsi="Times New Roman" w:cs="Times New Roman"/>
          <w:sz w:val="24"/>
          <w:szCs w:val="24"/>
        </w:rPr>
        <w:instrText>HYPERLINK</w:instrText>
      </w:r>
      <w:r w:rsidRPr="001744A2">
        <w:rPr>
          <w:rFonts w:ascii="Times New Roman" w:hAnsi="Times New Roman" w:cs="Times New Roman"/>
          <w:sz w:val="24"/>
          <w:szCs w:val="24"/>
          <w:lang w:val="uk-UA"/>
        </w:rPr>
        <w:instrText xml:space="preserve"> "</w:instrText>
      </w:r>
      <w:r w:rsidRPr="00FF642D">
        <w:rPr>
          <w:rFonts w:ascii="Times New Roman" w:hAnsi="Times New Roman" w:cs="Times New Roman"/>
          <w:sz w:val="24"/>
          <w:szCs w:val="24"/>
        </w:rPr>
        <w:instrText>https</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files</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duit</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edu</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ua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uploads</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1%82/11_%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f</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3%</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0%90_%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c</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af</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f</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af</w:instrText>
      </w:r>
      <w:r w:rsidRPr="001744A2">
        <w:rPr>
          <w:rFonts w:ascii="Times New Roman" w:hAnsi="Times New Roman" w:cs="Times New Roman"/>
          <w:sz w:val="24"/>
          <w:szCs w:val="24"/>
          <w:lang w:val="uk-UA"/>
        </w:rPr>
        <w:instrText>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3%</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0%86%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2/8_-%</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0%9</w:instrText>
      </w:r>
      <w:r w:rsidRPr="00FF642D">
        <w:rPr>
          <w:rFonts w:ascii="Times New Roman" w:hAnsi="Times New Roman" w:cs="Times New Roman"/>
          <w:sz w:val="24"/>
          <w:szCs w:val="24"/>
        </w:rPr>
        <w:instrText>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ba</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bc</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1%96%</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1%97-%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4%</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1%80%</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1%87%</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w:instrText>
      </w:r>
      <w:r w:rsidRPr="001744A2">
        <w:rPr>
          <w:rFonts w:ascii="Times New Roman" w:hAnsi="Times New Roman" w:cs="Times New Roman"/>
          <w:sz w:val="24"/>
          <w:szCs w:val="24"/>
          <w:lang w:val="uk-UA"/>
        </w:rPr>
        <w:instrText>5%</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bd</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0%</w:instrText>
      </w:r>
      <w:r w:rsidRPr="00FF642D">
        <w:rPr>
          <w:rFonts w:ascii="Times New Roman" w:hAnsi="Times New Roman" w:cs="Times New Roman"/>
          <w:sz w:val="24"/>
          <w:szCs w:val="24"/>
        </w:rPr>
        <w:instrText>be</w:instrText>
      </w:r>
      <w:r w:rsidRPr="001744A2">
        <w:rPr>
          <w:rFonts w:ascii="Times New Roman" w:hAnsi="Times New Roman" w:cs="Times New Roman"/>
          <w:sz w:val="24"/>
          <w:szCs w:val="24"/>
          <w:lang w:val="uk-UA"/>
        </w:rPr>
        <w:instrText>%</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1%81%</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1%82%</w:instrText>
      </w:r>
      <w:r w:rsidRPr="00FF642D">
        <w:rPr>
          <w:rFonts w:ascii="Times New Roman" w:hAnsi="Times New Roman" w:cs="Times New Roman"/>
          <w:sz w:val="24"/>
          <w:szCs w:val="24"/>
        </w:rPr>
        <w:instrText>d</w:instrText>
      </w:r>
      <w:r w:rsidRPr="001744A2">
        <w:rPr>
          <w:rFonts w:ascii="Times New Roman" w:hAnsi="Times New Roman" w:cs="Times New Roman"/>
          <w:sz w:val="24"/>
          <w:szCs w:val="24"/>
          <w:lang w:val="uk-UA"/>
        </w:rPr>
        <w:instrText>1%96.</w:instrText>
      </w:r>
      <w:r w:rsidRPr="00FF642D">
        <w:rPr>
          <w:rFonts w:ascii="Times New Roman" w:hAnsi="Times New Roman" w:cs="Times New Roman"/>
          <w:sz w:val="24"/>
          <w:szCs w:val="24"/>
        </w:rPr>
        <w:instrText>pdf</w:instrText>
      </w:r>
      <w:r w:rsidRPr="001744A2">
        <w:rPr>
          <w:rFonts w:ascii="Times New Roman" w:hAnsi="Times New Roman" w:cs="Times New Roman"/>
          <w:sz w:val="24"/>
          <w:szCs w:val="24"/>
          <w:lang w:val="uk-UA"/>
        </w:rPr>
        <w:instrText xml:space="preserve">" </w:instrText>
      </w:r>
      <w:r w:rsidR="003E431B" w:rsidRPr="003E431B">
        <w:fldChar w:fldCharType="separate"/>
      </w:r>
      <w:r w:rsidRPr="00FF642D">
        <w:rPr>
          <w:rStyle w:val="a4"/>
          <w:rFonts w:ascii="Times New Roman" w:hAnsi="Times New Roman" w:cs="Times New Roman"/>
          <w:bCs/>
          <w:sz w:val="24"/>
          <w:szCs w:val="24"/>
          <w:lang w:val="uk-UA"/>
        </w:rPr>
        <w:t>Кодексу академічної доброчесності ДУІТ</w:t>
      </w:r>
      <w:r w:rsidR="003E431B" w:rsidRPr="00FF642D">
        <w:rPr>
          <w:rStyle w:val="a4"/>
          <w:rFonts w:ascii="Times New Roman" w:hAnsi="Times New Roman" w:cs="Times New Roman"/>
          <w:bCs/>
          <w:sz w:val="24"/>
          <w:szCs w:val="24"/>
          <w:lang w:val="uk-UA"/>
        </w:rPr>
        <w:fldChar w:fldCharType="end"/>
      </w:r>
      <w:bookmarkEnd w:id="4"/>
      <w:r w:rsidRPr="00FF642D">
        <w:rPr>
          <w:rFonts w:ascii="Times New Roman" w:hAnsi="Times New Roman" w:cs="Times New Roman"/>
          <w:bCs/>
          <w:sz w:val="24"/>
          <w:szCs w:val="24"/>
          <w:lang w:val="uk-UA"/>
        </w:rPr>
        <w:t xml:space="preserve"> є серйозним порушенням, навіть</w:t>
      </w:r>
      <w:r w:rsidRPr="005B592F">
        <w:rPr>
          <w:rFonts w:ascii="Times New Roman" w:hAnsi="Times New Roman" w:cs="Times New Roman"/>
          <w:bCs/>
          <w:sz w:val="24"/>
          <w:szCs w:val="24"/>
          <w:lang w:val="uk-UA"/>
        </w:rPr>
        <w:t xml:space="preserve"> якщо воно є ненавмисним. </w:t>
      </w:r>
    </w:p>
    <w:p w:rsidR="0028069F" w:rsidRPr="008F6595"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8F6595">
        <w:rPr>
          <w:rFonts w:ascii="Times New Roman" w:hAnsi="Times New Roman" w:cs="Times New Roman"/>
          <w:bCs/>
          <w:sz w:val="24"/>
          <w:szCs w:val="24"/>
          <w:lang w:val="uk-UA"/>
        </w:rPr>
        <w:t>Списування під час контрольних заходів заборонені.</w:t>
      </w:r>
    </w:p>
    <w:p w:rsidR="0028069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Pr>
          <w:rFonts w:ascii="Times New Roman" w:hAnsi="Times New Roman" w:cs="Times New Roman"/>
          <w:bCs/>
          <w:sz w:val="24"/>
          <w:szCs w:val="24"/>
          <w:lang w:val="uk-UA"/>
        </w:rPr>
        <w:t>У</w:t>
      </w:r>
      <w:r w:rsidRPr="008F6595">
        <w:rPr>
          <w:rFonts w:ascii="Times New Roman" w:hAnsi="Times New Roman" w:cs="Times New Roman"/>
          <w:bCs/>
          <w:sz w:val="24"/>
          <w:szCs w:val="24"/>
          <w:lang w:val="uk-UA"/>
        </w:rPr>
        <w:t xml:space="preserve">сі письмові роботи, виконані в електронному вигляді (реферати), перевіряються на наявність плагіату згідно з </w:t>
      </w:r>
      <w:hyperlink r:id="rId22" w:history="1">
        <w:r>
          <w:rPr>
            <w:rStyle w:val="a4"/>
            <w:rFonts w:ascii="Times New Roman" w:hAnsi="Times New Roman" w:cs="Times New Roman"/>
            <w:bCs/>
            <w:sz w:val="24"/>
            <w:szCs w:val="24"/>
            <w:lang w:val="uk-UA"/>
          </w:rPr>
          <w:t xml:space="preserve">Положенням про порядок перевірки навчальних, кваліфікаційних, науково-методичних наукових та інших робіт на наявність ознак академічного плагіату у ДУІТ </w:t>
        </w:r>
      </w:hyperlink>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У</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випадках</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виявлення</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порушення</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реагування</w:t>
      </w:r>
      <w:r w:rsidRPr="001744A2">
        <w:rPr>
          <w:bCs/>
          <w:lang w:val="ru-RU"/>
        </w:rPr>
        <w:t xml:space="preserve"> </w:t>
      </w:r>
      <w:r w:rsidRPr="008F6595">
        <w:rPr>
          <w:rFonts w:ascii="Times New Roman" w:hAnsi="Times New Roman" w:cs="Times New Roman"/>
          <w:bCs/>
          <w:sz w:val="24"/>
          <w:szCs w:val="24"/>
          <w:lang w:val="uk-UA"/>
        </w:rPr>
        <w:t xml:space="preserve">відповідно до </w:t>
      </w:r>
      <w:bookmarkStart w:id="5" w:name="_Hlk124758269"/>
      <w:r w:rsidR="003E431B">
        <w:rPr>
          <w:rFonts w:ascii="Times New Roman" w:hAnsi="Times New Roman" w:cs="Times New Roman"/>
          <w:bCs/>
          <w:sz w:val="24"/>
          <w:szCs w:val="24"/>
          <w:lang w:val="uk-UA"/>
        </w:rPr>
        <w:fldChar w:fldCharType="begin"/>
      </w:r>
      <w:r>
        <w:rPr>
          <w:rFonts w:ascii="Times New Roman" w:hAnsi="Times New Roman" w:cs="Times New Roman"/>
          <w:bCs/>
          <w:sz w:val="24"/>
          <w:szCs w:val="24"/>
          <w:lang w:val="uk-UA"/>
        </w:rPr>
        <w:instrText>HYPERLINK "https://files.duit.edu.ua/uploads/%d0%a1%d0%b0%d0%b9%d1%82/11_%d0%9f%d0%a3%d0%91%d0%9b%d0%86%d0%a7%d0%9d%d0%90_%d0%86%d0%9d%d0%a4%d0%9e%d0%a0%d0%9c%d0%90%d0%a6%d0%86%d0%af/%d0%9f%d0%9e%d0%9b%d0%9e%d0%96%d0%95%d0%9d%d0%9d%d0%af_%d0%94%d0%a3%d0%86%d0%a2/8_-%d0%9a%d0%be%d0%b4%d0%b5%d0%ba%d1%81-%d0%b0%d0%ba%d0%b0%d0%b4%d0%b5%d0%bc%d1%96%d1%87%d0%bd%d0%be%d1%97-%d0%b4%d0%be%d0%b1%d1%80%d0%be%d1%87%d0%b5%d1%81%d0%bd%d0%be%d1%81%d1%82%d1%96.pdf"</w:instrText>
      </w:r>
      <w:r w:rsidR="003E431B">
        <w:rPr>
          <w:rFonts w:ascii="Times New Roman" w:hAnsi="Times New Roman" w:cs="Times New Roman"/>
          <w:bCs/>
          <w:sz w:val="24"/>
          <w:szCs w:val="24"/>
          <w:lang w:val="uk-UA"/>
        </w:rPr>
        <w:fldChar w:fldCharType="separate"/>
      </w:r>
      <w:r>
        <w:rPr>
          <w:rStyle w:val="a4"/>
          <w:rFonts w:ascii="Times New Roman" w:hAnsi="Times New Roman" w:cs="Times New Roman"/>
          <w:bCs/>
          <w:sz w:val="24"/>
          <w:szCs w:val="24"/>
          <w:lang w:val="uk-UA"/>
        </w:rPr>
        <w:t>Кодексу академічної доброчесності ДУІТ</w:t>
      </w:r>
      <w:r w:rsidR="003E431B">
        <w:rPr>
          <w:rFonts w:ascii="Times New Roman" w:hAnsi="Times New Roman" w:cs="Times New Roman"/>
          <w:bCs/>
          <w:sz w:val="24"/>
          <w:szCs w:val="24"/>
          <w:lang w:val="uk-UA"/>
        </w:rPr>
        <w:fldChar w:fldCharType="end"/>
      </w:r>
      <w:r>
        <w:rPr>
          <w:rFonts w:ascii="Times New Roman" w:hAnsi="Times New Roman" w:cs="Times New Roman"/>
          <w:bCs/>
          <w:sz w:val="24"/>
          <w:szCs w:val="24"/>
          <w:lang w:val="uk-UA"/>
        </w:rPr>
        <w:t>.</w:t>
      </w:r>
    </w:p>
    <w:bookmarkEnd w:id="5"/>
    <w:p w:rsidR="0028069F" w:rsidRPr="00FA340F" w:rsidRDefault="0028069F" w:rsidP="008C3B4B">
      <w:pPr>
        <w:widowControl w:val="0"/>
        <w:suppressLineNumbers/>
        <w:suppressAutoHyphens/>
        <w:spacing w:after="0" w:line="240" w:lineRule="auto"/>
        <w:ind w:firstLine="709"/>
        <w:jc w:val="both"/>
        <w:rPr>
          <w:rFonts w:ascii="Times New Roman" w:hAnsi="Times New Roman" w:cs="Times New Roman"/>
          <w:b/>
          <w:sz w:val="24"/>
          <w:szCs w:val="24"/>
          <w:lang w:val="uk-UA"/>
        </w:rPr>
      </w:pPr>
      <w:r w:rsidRPr="00FA340F">
        <w:rPr>
          <w:rFonts w:ascii="Times New Roman" w:hAnsi="Times New Roman" w:cs="Times New Roman"/>
          <w:b/>
          <w:sz w:val="24"/>
          <w:szCs w:val="24"/>
          <w:lang w:val="uk-UA"/>
        </w:rPr>
        <w:t>Щодо відвідування</w:t>
      </w:r>
    </w:p>
    <w:p w:rsidR="0028069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8F6595">
        <w:rPr>
          <w:rFonts w:ascii="Times New Roman" w:hAnsi="Times New Roman" w:cs="Times New Roman"/>
          <w:bCs/>
          <w:sz w:val="24"/>
          <w:szCs w:val="24"/>
          <w:lang w:val="uk-UA"/>
        </w:rPr>
        <w:t>Відвідування занять є обов`язковим компонентом оцінювання, за яке нараховуються бали. За об`єктивних причин (хвороба, міжнародне стажування, індивідуальний графік</w:t>
      </w:r>
      <w:r>
        <w:rPr>
          <w:rFonts w:ascii="Times New Roman" w:hAnsi="Times New Roman" w:cs="Times New Roman"/>
          <w:bCs/>
          <w:sz w:val="24"/>
          <w:szCs w:val="24"/>
          <w:lang w:val="uk-UA"/>
        </w:rPr>
        <w:t xml:space="preserve"> </w:t>
      </w:r>
      <w:r w:rsidRPr="00066BB9">
        <w:rPr>
          <w:rFonts w:ascii="Times New Roman" w:hAnsi="Times New Roman" w:cs="Times New Roman"/>
          <w:bCs/>
          <w:sz w:val="24"/>
          <w:szCs w:val="24"/>
          <w:lang w:val="uk-UA"/>
        </w:rPr>
        <w:t xml:space="preserve">тощо) </w:t>
      </w:r>
      <w:r w:rsidRPr="008F6595">
        <w:rPr>
          <w:rFonts w:ascii="Times New Roman" w:hAnsi="Times New Roman" w:cs="Times New Roman"/>
          <w:bCs/>
          <w:sz w:val="24"/>
          <w:szCs w:val="24"/>
          <w:lang w:val="uk-UA"/>
        </w:rPr>
        <w:t>навчання може відбуватися в он</w:t>
      </w:r>
      <w:r w:rsidR="00266F11">
        <w:rPr>
          <w:rFonts w:ascii="Times New Roman" w:hAnsi="Times New Roman" w:cs="Times New Roman"/>
          <w:bCs/>
          <w:sz w:val="24"/>
          <w:szCs w:val="24"/>
          <w:lang w:val="uk-UA"/>
        </w:rPr>
        <w:t>-</w:t>
      </w:r>
      <w:r w:rsidRPr="008F6595">
        <w:rPr>
          <w:rFonts w:ascii="Times New Roman" w:hAnsi="Times New Roman" w:cs="Times New Roman"/>
          <w:bCs/>
          <w:sz w:val="24"/>
          <w:szCs w:val="24"/>
          <w:lang w:val="uk-UA"/>
        </w:rPr>
        <w:t>лайн</w:t>
      </w:r>
      <w:r>
        <w:rPr>
          <w:rFonts w:ascii="Times New Roman" w:hAnsi="Times New Roman" w:cs="Times New Roman"/>
          <w:bCs/>
          <w:sz w:val="24"/>
          <w:szCs w:val="24"/>
          <w:lang w:val="uk-UA"/>
        </w:rPr>
        <w:t xml:space="preserve"> </w:t>
      </w:r>
      <w:r w:rsidRPr="008F6595">
        <w:rPr>
          <w:rFonts w:ascii="Times New Roman" w:hAnsi="Times New Roman" w:cs="Times New Roman"/>
          <w:bCs/>
          <w:sz w:val="24"/>
          <w:szCs w:val="24"/>
          <w:lang w:val="uk-UA"/>
        </w:rPr>
        <w:t>(або змішаній) формі за погодженням із деканом факультету.</w:t>
      </w:r>
    </w:p>
    <w:p w:rsidR="0028069F" w:rsidRPr="003823DA" w:rsidRDefault="0028069F" w:rsidP="008C3B4B">
      <w:pPr>
        <w:widowControl w:val="0"/>
        <w:suppressLineNumbers/>
        <w:suppressAutoHyphens/>
        <w:spacing w:after="0" w:line="240" w:lineRule="auto"/>
        <w:ind w:firstLine="709"/>
        <w:jc w:val="both"/>
        <w:rPr>
          <w:rFonts w:ascii="Times New Roman" w:hAnsi="Times New Roman" w:cs="Times New Roman"/>
          <w:b/>
          <w:sz w:val="24"/>
          <w:szCs w:val="24"/>
          <w:lang w:val="uk-UA"/>
        </w:rPr>
      </w:pPr>
      <w:r w:rsidRPr="003823DA">
        <w:rPr>
          <w:rFonts w:ascii="Times New Roman" w:hAnsi="Times New Roman" w:cs="Times New Roman"/>
          <w:b/>
          <w:sz w:val="24"/>
          <w:szCs w:val="24"/>
          <w:lang w:val="uk-UA"/>
        </w:rPr>
        <w:t xml:space="preserve">Неформальна освіта </w:t>
      </w:r>
    </w:p>
    <w:p w:rsidR="0028069F" w:rsidRPr="00C53FCF" w:rsidRDefault="0028069F" w:rsidP="008C3B4B">
      <w:pPr>
        <w:widowControl w:val="0"/>
        <w:suppressLineNumbers/>
        <w:suppressAutoHyphens/>
        <w:spacing w:after="0" w:line="240" w:lineRule="auto"/>
        <w:ind w:firstLine="709"/>
        <w:jc w:val="both"/>
        <w:rPr>
          <w:rFonts w:ascii="Times New Roman" w:hAnsi="Times New Roman" w:cs="Times New Roman"/>
          <w:bCs/>
          <w:sz w:val="24"/>
          <w:szCs w:val="24"/>
          <w:lang w:val="uk-UA"/>
        </w:rPr>
      </w:pPr>
      <w:r w:rsidRPr="003823DA">
        <w:rPr>
          <w:rFonts w:ascii="Times New Roman" w:hAnsi="Times New Roman" w:cs="Times New Roman"/>
          <w:bCs/>
          <w:sz w:val="24"/>
          <w:szCs w:val="24"/>
          <w:lang w:val="uk-UA"/>
        </w:rPr>
        <w:t>Можливість зарахування результатів неформальної освіти регламентується «</w:t>
      </w:r>
      <w:hyperlink r:id="rId23" w:history="1">
        <w:r>
          <w:rPr>
            <w:rStyle w:val="a4"/>
            <w:rFonts w:ascii="Times New Roman" w:hAnsi="Times New Roman" w:cs="Times New Roman"/>
            <w:bCs/>
            <w:sz w:val="24"/>
            <w:szCs w:val="24"/>
            <w:lang w:val="uk-UA"/>
          </w:rPr>
          <w:t>Положенням про визнання результатів навчання, отриманих у неформальній освіті здобувачами вищої освіти ДУІТ</w:t>
        </w:r>
      </w:hyperlink>
      <w:r w:rsidRPr="003823DA">
        <w:rPr>
          <w:rFonts w:ascii="Times New Roman" w:hAnsi="Times New Roman" w:cs="Times New Roman"/>
          <w:bCs/>
          <w:sz w:val="24"/>
          <w:szCs w:val="24"/>
          <w:lang w:val="uk-UA"/>
        </w:rPr>
        <w:t>»</w:t>
      </w:r>
      <w:r>
        <w:rPr>
          <w:rFonts w:ascii="Times New Roman" w:hAnsi="Times New Roman" w:cs="Times New Roman"/>
          <w:bCs/>
          <w:sz w:val="24"/>
          <w:szCs w:val="24"/>
          <w:lang w:val="uk-UA"/>
        </w:rPr>
        <w:t>.</w:t>
      </w:r>
    </w:p>
    <w:p w:rsidR="0028069F" w:rsidRPr="00FE1A40" w:rsidRDefault="0028069F" w:rsidP="008C3B4B">
      <w:pPr>
        <w:tabs>
          <w:tab w:val="left" w:pos="1134"/>
        </w:tabs>
        <w:spacing w:after="0" w:line="240" w:lineRule="auto"/>
        <w:ind w:firstLine="709"/>
        <w:rPr>
          <w:rFonts w:ascii="Times New Roman" w:hAnsi="Times New Roman" w:cs="Times New Roman"/>
          <w:sz w:val="24"/>
          <w:szCs w:val="28"/>
          <w:lang w:val="uk-UA"/>
        </w:rPr>
      </w:pPr>
    </w:p>
    <w:p w:rsidR="0028069F" w:rsidRPr="0028069F" w:rsidRDefault="0028069F" w:rsidP="008C3B4B">
      <w:pPr>
        <w:widowControl w:val="0"/>
        <w:shd w:val="clear" w:color="auto" w:fill="FFFFFF"/>
        <w:tabs>
          <w:tab w:val="left" w:pos="398"/>
          <w:tab w:val="left" w:pos="993"/>
          <w:tab w:val="left" w:pos="1134"/>
        </w:tabs>
        <w:autoSpaceDE w:val="0"/>
        <w:autoSpaceDN w:val="0"/>
        <w:adjustRightInd w:val="0"/>
        <w:spacing w:after="0" w:line="240" w:lineRule="auto"/>
        <w:ind w:firstLine="709"/>
        <w:jc w:val="center"/>
        <w:rPr>
          <w:rFonts w:ascii="Times New Roman" w:hAnsi="Times New Roman" w:cs="Times New Roman"/>
          <w:b/>
          <w:lang w:val="uk-UA"/>
        </w:rPr>
      </w:pPr>
    </w:p>
    <w:sectPr w:rsidR="0028069F" w:rsidRPr="0028069F" w:rsidSect="0080118D">
      <w:pgSz w:w="12240" w:h="15840"/>
      <w:pgMar w:top="1134" w:right="900"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7697"/>
    <w:multiLevelType w:val="hybridMultilevel"/>
    <w:tmpl w:val="C78A9A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37708FA"/>
    <w:multiLevelType w:val="hybridMultilevel"/>
    <w:tmpl w:val="0114CA6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4D5173C"/>
    <w:multiLevelType w:val="hybridMultilevel"/>
    <w:tmpl w:val="66AC5354"/>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89A254D"/>
    <w:multiLevelType w:val="hybridMultilevel"/>
    <w:tmpl w:val="B184A990"/>
    <w:lvl w:ilvl="0" w:tplc="62FA73F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A2431EE"/>
    <w:multiLevelType w:val="hybridMultilevel"/>
    <w:tmpl w:val="880E15DA"/>
    <w:lvl w:ilvl="0" w:tplc="76B8FB16">
      <w:start w:val="8"/>
      <w:numFmt w:val="decimal"/>
      <w:lvlText w:val="%1."/>
      <w:lvlJc w:val="left"/>
      <w:pPr>
        <w:ind w:left="142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CFF438B"/>
    <w:multiLevelType w:val="hybridMultilevel"/>
    <w:tmpl w:val="EF2031D6"/>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nsid w:val="112F62C5"/>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7">
    <w:nsid w:val="12340D96"/>
    <w:multiLevelType w:val="hybridMultilevel"/>
    <w:tmpl w:val="6F0236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55057D0"/>
    <w:multiLevelType w:val="multilevel"/>
    <w:tmpl w:val="781641DC"/>
    <w:lvl w:ilvl="0">
      <w:start w:val="1"/>
      <w:numFmt w:val="decimal"/>
      <w:lvlText w:val="%1."/>
      <w:lvlJc w:val="left"/>
      <w:pPr>
        <w:ind w:left="1069" w:hanging="360"/>
      </w:pPr>
      <w:rPr>
        <w:rFonts w:hint="default"/>
      </w:rPr>
    </w:lvl>
    <w:lvl w:ilvl="1">
      <w:start w:val="1"/>
      <w:numFmt w:val="decimal"/>
      <w:isLgl/>
      <w:lvlText w:val="%1.%2."/>
      <w:lvlJc w:val="left"/>
      <w:pPr>
        <w:ind w:left="1909" w:hanging="1200"/>
      </w:pPr>
      <w:rPr>
        <w:rFonts w:hint="default"/>
      </w:rPr>
    </w:lvl>
    <w:lvl w:ilvl="2">
      <w:start w:val="1"/>
      <w:numFmt w:val="decimal"/>
      <w:isLgl/>
      <w:lvlText w:val="%1.%2.%3."/>
      <w:lvlJc w:val="left"/>
      <w:pPr>
        <w:ind w:left="1909" w:hanging="1200"/>
      </w:pPr>
      <w:rPr>
        <w:rFonts w:hint="default"/>
      </w:rPr>
    </w:lvl>
    <w:lvl w:ilvl="3">
      <w:start w:val="1"/>
      <w:numFmt w:val="decimal"/>
      <w:isLgl/>
      <w:lvlText w:val="%1.%2.%3.%4."/>
      <w:lvlJc w:val="left"/>
      <w:pPr>
        <w:ind w:left="1909" w:hanging="1200"/>
      </w:pPr>
      <w:rPr>
        <w:rFonts w:hint="default"/>
      </w:rPr>
    </w:lvl>
    <w:lvl w:ilvl="4">
      <w:start w:val="1"/>
      <w:numFmt w:val="decimal"/>
      <w:isLgl/>
      <w:lvlText w:val="%1.%2.%3.%4.%5."/>
      <w:lvlJc w:val="left"/>
      <w:pPr>
        <w:ind w:left="1909" w:hanging="1200"/>
      </w:pPr>
      <w:rPr>
        <w:rFonts w:hint="default"/>
      </w:rPr>
    </w:lvl>
    <w:lvl w:ilvl="5">
      <w:start w:val="1"/>
      <w:numFmt w:val="decimal"/>
      <w:isLgl/>
      <w:lvlText w:val="%1.%2.%3.%4.%5.%6."/>
      <w:lvlJc w:val="left"/>
      <w:pPr>
        <w:ind w:left="1909" w:hanging="120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1E710E2C"/>
    <w:multiLevelType w:val="hybridMultilevel"/>
    <w:tmpl w:val="6F06B60A"/>
    <w:lvl w:ilvl="0" w:tplc="236C2C4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239F3A19"/>
    <w:multiLevelType w:val="hybridMultilevel"/>
    <w:tmpl w:val="4D4CF0BC"/>
    <w:lvl w:ilvl="0" w:tplc="2228AF58">
      <w:start w:val="7"/>
      <w:numFmt w:val="decimal"/>
      <w:lvlText w:val="%1."/>
      <w:lvlJc w:val="left"/>
      <w:pPr>
        <w:ind w:left="940" w:hanging="221"/>
      </w:pPr>
      <w:rPr>
        <w:rFonts w:ascii="Times New Roman" w:eastAsia="Times New Roman" w:hAnsi="Times New Roman" w:cs="Times New Roman" w:hint="default"/>
        <w:spacing w:val="-1"/>
        <w:w w:val="100"/>
        <w:sz w:val="24"/>
        <w:szCs w:val="24"/>
        <w:lang w:val="uk-UA" w:eastAsia="en-US" w:bidi="ar-SA"/>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1">
    <w:nsid w:val="25142DEB"/>
    <w:multiLevelType w:val="hybridMultilevel"/>
    <w:tmpl w:val="78968126"/>
    <w:lvl w:ilvl="0" w:tplc="1C0A0CB4">
      <w:start w:val="1"/>
      <w:numFmt w:val="decimal"/>
      <w:lvlText w:val="%1."/>
      <w:lvlJc w:val="left"/>
      <w:pPr>
        <w:ind w:left="927"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6BD49C3"/>
    <w:multiLevelType w:val="hybridMultilevel"/>
    <w:tmpl w:val="7840BF8C"/>
    <w:lvl w:ilvl="0" w:tplc="F07C8482">
      <w:start w:val="1"/>
      <w:numFmt w:val="decimal"/>
      <w:lvlText w:val="%1."/>
      <w:lvlJc w:val="left"/>
      <w:pPr>
        <w:ind w:left="1849" w:hanging="1140"/>
      </w:pPr>
      <w:rPr>
        <w:rFonts w:eastAsia="Calibri"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6FF4ABB"/>
    <w:multiLevelType w:val="singleLevel"/>
    <w:tmpl w:val="E4F40574"/>
    <w:lvl w:ilvl="0">
      <w:start w:val="1"/>
      <w:numFmt w:val="decimal"/>
      <w:lvlText w:val="%1."/>
      <w:legacy w:legacy="1" w:legacySpace="0" w:legacyIndent="350"/>
      <w:lvlJc w:val="left"/>
      <w:rPr>
        <w:rFonts w:ascii="Times New Roman" w:hAnsi="Times New Roman" w:cs="Times New Roman" w:hint="default"/>
      </w:rPr>
    </w:lvl>
  </w:abstractNum>
  <w:abstractNum w:abstractNumId="14">
    <w:nsid w:val="273D7D48"/>
    <w:multiLevelType w:val="hybridMultilevel"/>
    <w:tmpl w:val="C1B48F08"/>
    <w:lvl w:ilvl="0" w:tplc="8A84943C">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29C1143B"/>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16">
    <w:nsid w:val="333E196E"/>
    <w:multiLevelType w:val="hybridMultilevel"/>
    <w:tmpl w:val="871A95B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7">
    <w:nsid w:val="33CA135C"/>
    <w:multiLevelType w:val="hybridMultilevel"/>
    <w:tmpl w:val="D7C8D6A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34C52323"/>
    <w:multiLevelType w:val="hybridMultilevel"/>
    <w:tmpl w:val="EA28A544"/>
    <w:lvl w:ilvl="0" w:tplc="3AB81A8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nsid w:val="35BC2499"/>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20">
    <w:nsid w:val="37F867F3"/>
    <w:multiLevelType w:val="hybridMultilevel"/>
    <w:tmpl w:val="26562CA0"/>
    <w:lvl w:ilvl="0" w:tplc="0422000F">
      <w:start w:val="1"/>
      <w:numFmt w:val="decimal"/>
      <w:lvlText w:val="%1."/>
      <w:lvlJc w:val="left"/>
      <w:pPr>
        <w:tabs>
          <w:tab w:val="num" w:pos="720"/>
        </w:tabs>
        <w:ind w:left="720" w:hanging="360"/>
      </w:pPr>
      <w:rPr>
        <w:rFonts w:hint="default"/>
      </w:rPr>
    </w:lvl>
    <w:lvl w:ilvl="1" w:tplc="376C806E" w:tentative="1">
      <w:start w:val="1"/>
      <w:numFmt w:val="bullet"/>
      <w:lvlText w:val="•"/>
      <w:lvlJc w:val="left"/>
      <w:pPr>
        <w:tabs>
          <w:tab w:val="num" w:pos="1440"/>
        </w:tabs>
        <w:ind w:left="1440" w:hanging="360"/>
      </w:pPr>
      <w:rPr>
        <w:rFonts w:ascii="Times New Roman" w:hAnsi="Times New Roman" w:hint="default"/>
      </w:rPr>
    </w:lvl>
    <w:lvl w:ilvl="2" w:tplc="6A36F314" w:tentative="1">
      <w:start w:val="1"/>
      <w:numFmt w:val="bullet"/>
      <w:lvlText w:val="•"/>
      <w:lvlJc w:val="left"/>
      <w:pPr>
        <w:tabs>
          <w:tab w:val="num" w:pos="2160"/>
        </w:tabs>
        <w:ind w:left="2160" w:hanging="360"/>
      </w:pPr>
      <w:rPr>
        <w:rFonts w:ascii="Times New Roman" w:hAnsi="Times New Roman" w:hint="default"/>
      </w:rPr>
    </w:lvl>
    <w:lvl w:ilvl="3" w:tplc="D9807FA2" w:tentative="1">
      <w:start w:val="1"/>
      <w:numFmt w:val="bullet"/>
      <w:lvlText w:val="•"/>
      <w:lvlJc w:val="left"/>
      <w:pPr>
        <w:tabs>
          <w:tab w:val="num" w:pos="2880"/>
        </w:tabs>
        <w:ind w:left="2880" w:hanging="360"/>
      </w:pPr>
      <w:rPr>
        <w:rFonts w:ascii="Times New Roman" w:hAnsi="Times New Roman" w:hint="default"/>
      </w:rPr>
    </w:lvl>
    <w:lvl w:ilvl="4" w:tplc="05642A7E" w:tentative="1">
      <w:start w:val="1"/>
      <w:numFmt w:val="bullet"/>
      <w:lvlText w:val="•"/>
      <w:lvlJc w:val="left"/>
      <w:pPr>
        <w:tabs>
          <w:tab w:val="num" w:pos="3600"/>
        </w:tabs>
        <w:ind w:left="3600" w:hanging="360"/>
      </w:pPr>
      <w:rPr>
        <w:rFonts w:ascii="Times New Roman" w:hAnsi="Times New Roman" w:hint="default"/>
      </w:rPr>
    </w:lvl>
    <w:lvl w:ilvl="5" w:tplc="9FC01A18" w:tentative="1">
      <w:start w:val="1"/>
      <w:numFmt w:val="bullet"/>
      <w:lvlText w:val="•"/>
      <w:lvlJc w:val="left"/>
      <w:pPr>
        <w:tabs>
          <w:tab w:val="num" w:pos="4320"/>
        </w:tabs>
        <w:ind w:left="4320" w:hanging="360"/>
      </w:pPr>
      <w:rPr>
        <w:rFonts w:ascii="Times New Roman" w:hAnsi="Times New Roman" w:hint="default"/>
      </w:rPr>
    </w:lvl>
    <w:lvl w:ilvl="6" w:tplc="6EB23368" w:tentative="1">
      <w:start w:val="1"/>
      <w:numFmt w:val="bullet"/>
      <w:lvlText w:val="•"/>
      <w:lvlJc w:val="left"/>
      <w:pPr>
        <w:tabs>
          <w:tab w:val="num" w:pos="5040"/>
        </w:tabs>
        <w:ind w:left="5040" w:hanging="360"/>
      </w:pPr>
      <w:rPr>
        <w:rFonts w:ascii="Times New Roman" w:hAnsi="Times New Roman" w:hint="default"/>
      </w:rPr>
    </w:lvl>
    <w:lvl w:ilvl="7" w:tplc="8514BED2" w:tentative="1">
      <w:start w:val="1"/>
      <w:numFmt w:val="bullet"/>
      <w:lvlText w:val="•"/>
      <w:lvlJc w:val="left"/>
      <w:pPr>
        <w:tabs>
          <w:tab w:val="num" w:pos="5760"/>
        </w:tabs>
        <w:ind w:left="5760" w:hanging="360"/>
      </w:pPr>
      <w:rPr>
        <w:rFonts w:ascii="Times New Roman" w:hAnsi="Times New Roman" w:hint="default"/>
      </w:rPr>
    </w:lvl>
    <w:lvl w:ilvl="8" w:tplc="36A6E58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A516542"/>
    <w:multiLevelType w:val="hybridMultilevel"/>
    <w:tmpl w:val="D8FE2F50"/>
    <w:lvl w:ilvl="0" w:tplc="0422000B">
      <w:start w:val="1"/>
      <w:numFmt w:val="bullet"/>
      <w:lvlText w:val=""/>
      <w:lvlJc w:val="left"/>
      <w:pPr>
        <w:ind w:left="2062" w:hanging="360"/>
      </w:pPr>
      <w:rPr>
        <w:rFonts w:ascii="Wingdings" w:hAnsi="Wingdings"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2">
    <w:nsid w:val="3AE47C4D"/>
    <w:multiLevelType w:val="multilevel"/>
    <w:tmpl w:val="2E8038FC"/>
    <w:lvl w:ilvl="0">
      <w:start w:val="1"/>
      <w:numFmt w:val="decimal"/>
      <w:lvlText w:val="%1."/>
      <w:lvlJc w:val="left"/>
      <w:pPr>
        <w:tabs>
          <w:tab w:val="num" w:pos="720"/>
        </w:tabs>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C73472A"/>
    <w:multiLevelType w:val="hybridMultilevel"/>
    <w:tmpl w:val="B184A990"/>
    <w:lvl w:ilvl="0" w:tplc="62FA73F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3CC74F99"/>
    <w:multiLevelType w:val="hybridMultilevel"/>
    <w:tmpl w:val="5C06E6EE"/>
    <w:lvl w:ilvl="0" w:tplc="CD408F9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413EB7"/>
    <w:multiLevelType w:val="hybridMultilevel"/>
    <w:tmpl w:val="1A0A34B4"/>
    <w:lvl w:ilvl="0" w:tplc="6DA23728">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444B2920"/>
    <w:multiLevelType w:val="hybridMultilevel"/>
    <w:tmpl w:val="3164415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1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A42934"/>
    <w:multiLevelType w:val="hybridMultilevel"/>
    <w:tmpl w:val="F048BA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4BB82467"/>
    <w:multiLevelType w:val="hybridMultilevel"/>
    <w:tmpl w:val="85BACCD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4FDC6531"/>
    <w:multiLevelType w:val="hybridMultilevel"/>
    <w:tmpl w:val="C40C8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50D96299"/>
    <w:multiLevelType w:val="hybridMultilevel"/>
    <w:tmpl w:val="D5E68F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558D4A6A"/>
    <w:multiLevelType w:val="hybridMultilevel"/>
    <w:tmpl w:val="FFF894BE"/>
    <w:lvl w:ilvl="0" w:tplc="E18434CE">
      <w:start w:val="8"/>
      <w:numFmt w:val="decimal"/>
      <w:lvlText w:val="%1."/>
      <w:lvlJc w:val="left"/>
      <w:pPr>
        <w:ind w:left="231" w:hanging="221"/>
      </w:pPr>
      <w:rPr>
        <w:rFonts w:ascii="Times New Roman" w:eastAsia="Times New Roman" w:hAnsi="Times New Roman" w:cs="Times New Roman" w:hint="default"/>
        <w:spacing w:val="-1"/>
        <w:w w:val="100"/>
        <w:sz w:val="24"/>
        <w:szCs w:val="24"/>
        <w:lang w:val="uk-UA" w:eastAsia="en-US" w:bidi="ar-SA"/>
      </w:rPr>
    </w:lvl>
    <w:lvl w:ilvl="1" w:tplc="1FF4284A">
      <w:numFmt w:val="bullet"/>
      <w:lvlText w:val="•"/>
      <w:lvlJc w:val="left"/>
      <w:pPr>
        <w:ind w:left="932" w:hanging="221"/>
      </w:pPr>
      <w:rPr>
        <w:rFonts w:hint="default"/>
        <w:lang w:val="uk-UA" w:eastAsia="en-US" w:bidi="ar-SA"/>
      </w:rPr>
    </w:lvl>
    <w:lvl w:ilvl="2" w:tplc="2AE292B6">
      <w:numFmt w:val="bullet"/>
      <w:lvlText w:val="•"/>
      <w:lvlJc w:val="left"/>
      <w:pPr>
        <w:ind w:left="1624" w:hanging="221"/>
      </w:pPr>
      <w:rPr>
        <w:rFonts w:hint="default"/>
        <w:lang w:val="uk-UA" w:eastAsia="en-US" w:bidi="ar-SA"/>
      </w:rPr>
    </w:lvl>
    <w:lvl w:ilvl="3" w:tplc="EA926784">
      <w:numFmt w:val="bullet"/>
      <w:lvlText w:val="•"/>
      <w:lvlJc w:val="left"/>
      <w:pPr>
        <w:ind w:left="2316" w:hanging="221"/>
      </w:pPr>
      <w:rPr>
        <w:rFonts w:hint="default"/>
        <w:lang w:val="uk-UA" w:eastAsia="en-US" w:bidi="ar-SA"/>
      </w:rPr>
    </w:lvl>
    <w:lvl w:ilvl="4" w:tplc="94642C60">
      <w:numFmt w:val="bullet"/>
      <w:lvlText w:val="•"/>
      <w:lvlJc w:val="left"/>
      <w:pPr>
        <w:ind w:left="3008" w:hanging="221"/>
      </w:pPr>
      <w:rPr>
        <w:rFonts w:hint="default"/>
        <w:lang w:val="uk-UA" w:eastAsia="en-US" w:bidi="ar-SA"/>
      </w:rPr>
    </w:lvl>
    <w:lvl w:ilvl="5" w:tplc="E5C66CFC">
      <w:numFmt w:val="bullet"/>
      <w:lvlText w:val="•"/>
      <w:lvlJc w:val="left"/>
      <w:pPr>
        <w:ind w:left="3700" w:hanging="221"/>
      </w:pPr>
      <w:rPr>
        <w:rFonts w:hint="default"/>
        <w:lang w:val="uk-UA" w:eastAsia="en-US" w:bidi="ar-SA"/>
      </w:rPr>
    </w:lvl>
    <w:lvl w:ilvl="6" w:tplc="76868274">
      <w:numFmt w:val="bullet"/>
      <w:lvlText w:val="•"/>
      <w:lvlJc w:val="left"/>
      <w:pPr>
        <w:ind w:left="4392" w:hanging="221"/>
      </w:pPr>
      <w:rPr>
        <w:rFonts w:hint="default"/>
        <w:lang w:val="uk-UA" w:eastAsia="en-US" w:bidi="ar-SA"/>
      </w:rPr>
    </w:lvl>
    <w:lvl w:ilvl="7" w:tplc="19A077B0">
      <w:numFmt w:val="bullet"/>
      <w:lvlText w:val="•"/>
      <w:lvlJc w:val="left"/>
      <w:pPr>
        <w:ind w:left="5084" w:hanging="221"/>
      </w:pPr>
      <w:rPr>
        <w:rFonts w:hint="default"/>
        <w:lang w:val="uk-UA" w:eastAsia="en-US" w:bidi="ar-SA"/>
      </w:rPr>
    </w:lvl>
    <w:lvl w:ilvl="8" w:tplc="0F102CBE">
      <w:numFmt w:val="bullet"/>
      <w:lvlText w:val="•"/>
      <w:lvlJc w:val="left"/>
      <w:pPr>
        <w:ind w:left="5776" w:hanging="221"/>
      </w:pPr>
      <w:rPr>
        <w:rFonts w:hint="default"/>
        <w:lang w:val="uk-UA" w:eastAsia="en-US" w:bidi="ar-SA"/>
      </w:rPr>
    </w:lvl>
  </w:abstractNum>
  <w:abstractNum w:abstractNumId="32">
    <w:nsid w:val="56695312"/>
    <w:multiLevelType w:val="hybridMultilevel"/>
    <w:tmpl w:val="58C4CD8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57C27019"/>
    <w:multiLevelType w:val="multilevel"/>
    <w:tmpl w:val="D472BDF0"/>
    <w:lvl w:ilvl="0">
      <w:start w:val="5"/>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start w:val="1"/>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8">
      <w:numFmt w:val="decimal"/>
      <w:lvlText w:val=""/>
      <w:lvlJc w:val="left"/>
      <w:pPr>
        <w:ind w:left="0" w:firstLine="0"/>
      </w:pPr>
      <w:rPr>
        <w:rFonts w:hint="default"/>
      </w:rPr>
    </w:lvl>
  </w:abstractNum>
  <w:abstractNum w:abstractNumId="34">
    <w:nsid w:val="59734793"/>
    <w:multiLevelType w:val="multilevel"/>
    <w:tmpl w:val="407C2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A0701A1"/>
    <w:multiLevelType w:val="hybridMultilevel"/>
    <w:tmpl w:val="1C80C366"/>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C0A0CB4">
      <w:start w:val="1"/>
      <w:numFmt w:val="decimal"/>
      <w:lvlText w:val="%4."/>
      <w:lvlJc w:val="left"/>
      <w:pPr>
        <w:ind w:left="927" w:hanging="360"/>
      </w:pPr>
      <w:rPr>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2A3D36"/>
    <w:multiLevelType w:val="hybridMultilevel"/>
    <w:tmpl w:val="CE1A66D8"/>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7">
    <w:nsid w:val="62C03D0C"/>
    <w:multiLevelType w:val="hybridMultilevel"/>
    <w:tmpl w:val="59EE7C68"/>
    <w:lvl w:ilvl="0" w:tplc="0422000F">
      <w:start w:val="1"/>
      <w:numFmt w:val="decimal"/>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4043462"/>
    <w:multiLevelType w:val="hybridMultilevel"/>
    <w:tmpl w:val="AB845670"/>
    <w:lvl w:ilvl="0" w:tplc="8A1A98AE">
      <w:start w:val="1"/>
      <w:numFmt w:val="decimal"/>
      <w:lvlText w:val="%1."/>
      <w:lvlJc w:val="left"/>
      <w:pPr>
        <w:tabs>
          <w:tab w:val="num" w:pos="720"/>
        </w:tabs>
        <w:ind w:left="720" w:hanging="360"/>
      </w:pPr>
    </w:lvl>
    <w:lvl w:ilvl="1" w:tplc="F376B6CA" w:tentative="1">
      <w:start w:val="1"/>
      <w:numFmt w:val="decimal"/>
      <w:lvlText w:val="%2."/>
      <w:lvlJc w:val="left"/>
      <w:pPr>
        <w:tabs>
          <w:tab w:val="num" w:pos="1440"/>
        </w:tabs>
        <w:ind w:left="1440" w:hanging="360"/>
      </w:pPr>
    </w:lvl>
    <w:lvl w:ilvl="2" w:tplc="EDAA4FC6" w:tentative="1">
      <w:start w:val="1"/>
      <w:numFmt w:val="decimal"/>
      <w:lvlText w:val="%3."/>
      <w:lvlJc w:val="left"/>
      <w:pPr>
        <w:tabs>
          <w:tab w:val="num" w:pos="2160"/>
        </w:tabs>
        <w:ind w:left="2160" w:hanging="360"/>
      </w:pPr>
    </w:lvl>
    <w:lvl w:ilvl="3" w:tplc="CCE63E1A" w:tentative="1">
      <w:start w:val="1"/>
      <w:numFmt w:val="decimal"/>
      <w:lvlText w:val="%4."/>
      <w:lvlJc w:val="left"/>
      <w:pPr>
        <w:tabs>
          <w:tab w:val="num" w:pos="2880"/>
        </w:tabs>
        <w:ind w:left="2880" w:hanging="360"/>
      </w:pPr>
    </w:lvl>
    <w:lvl w:ilvl="4" w:tplc="E6A6023E" w:tentative="1">
      <w:start w:val="1"/>
      <w:numFmt w:val="decimal"/>
      <w:lvlText w:val="%5."/>
      <w:lvlJc w:val="left"/>
      <w:pPr>
        <w:tabs>
          <w:tab w:val="num" w:pos="3600"/>
        </w:tabs>
        <w:ind w:left="3600" w:hanging="360"/>
      </w:pPr>
    </w:lvl>
    <w:lvl w:ilvl="5" w:tplc="536E25C8" w:tentative="1">
      <w:start w:val="1"/>
      <w:numFmt w:val="decimal"/>
      <w:lvlText w:val="%6."/>
      <w:lvlJc w:val="left"/>
      <w:pPr>
        <w:tabs>
          <w:tab w:val="num" w:pos="4320"/>
        </w:tabs>
        <w:ind w:left="4320" w:hanging="360"/>
      </w:pPr>
    </w:lvl>
    <w:lvl w:ilvl="6" w:tplc="E11A4E98" w:tentative="1">
      <w:start w:val="1"/>
      <w:numFmt w:val="decimal"/>
      <w:lvlText w:val="%7."/>
      <w:lvlJc w:val="left"/>
      <w:pPr>
        <w:tabs>
          <w:tab w:val="num" w:pos="5040"/>
        </w:tabs>
        <w:ind w:left="5040" w:hanging="360"/>
      </w:pPr>
    </w:lvl>
    <w:lvl w:ilvl="7" w:tplc="904E7AAA" w:tentative="1">
      <w:start w:val="1"/>
      <w:numFmt w:val="decimal"/>
      <w:lvlText w:val="%8."/>
      <w:lvlJc w:val="left"/>
      <w:pPr>
        <w:tabs>
          <w:tab w:val="num" w:pos="5760"/>
        </w:tabs>
        <w:ind w:left="5760" w:hanging="360"/>
      </w:pPr>
    </w:lvl>
    <w:lvl w:ilvl="8" w:tplc="38382426" w:tentative="1">
      <w:start w:val="1"/>
      <w:numFmt w:val="decimal"/>
      <w:lvlText w:val="%9."/>
      <w:lvlJc w:val="left"/>
      <w:pPr>
        <w:tabs>
          <w:tab w:val="num" w:pos="6480"/>
        </w:tabs>
        <w:ind w:left="6480" w:hanging="360"/>
      </w:pPr>
    </w:lvl>
  </w:abstractNum>
  <w:abstractNum w:abstractNumId="39">
    <w:nsid w:val="644921F7"/>
    <w:multiLevelType w:val="hybridMultilevel"/>
    <w:tmpl w:val="506EF6B0"/>
    <w:lvl w:ilvl="0" w:tplc="47585BFC">
      <w:start w:val="1"/>
      <w:numFmt w:val="bullet"/>
      <w:lvlText w:val="•"/>
      <w:lvlJc w:val="left"/>
      <w:pPr>
        <w:tabs>
          <w:tab w:val="num" w:pos="720"/>
        </w:tabs>
        <w:ind w:left="720" w:hanging="360"/>
      </w:pPr>
      <w:rPr>
        <w:rFonts w:ascii="Times New Roman" w:hAnsi="Times New Roman" w:hint="default"/>
      </w:rPr>
    </w:lvl>
    <w:lvl w:ilvl="1" w:tplc="376C806E" w:tentative="1">
      <w:start w:val="1"/>
      <w:numFmt w:val="bullet"/>
      <w:lvlText w:val="•"/>
      <w:lvlJc w:val="left"/>
      <w:pPr>
        <w:tabs>
          <w:tab w:val="num" w:pos="1440"/>
        </w:tabs>
        <w:ind w:left="1440" w:hanging="360"/>
      </w:pPr>
      <w:rPr>
        <w:rFonts w:ascii="Times New Roman" w:hAnsi="Times New Roman" w:hint="default"/>
      </w:rPr>
    </w:lvl>
    <w:lvl w:ilvl="2" w:tplc="6A36F314" w:tentative="1">
      <w:start w:val="1"/>
      <w:numFmt w:val="bullet"/>
      <w:lvlText w:val="•"/>
      <w:lvlJc w:val="left"/>
      <w:pPr>
        <w:tabs>
          <w:tab w:val="num" w:pos="2160"/>
        </w:tabs>
        <w:ind w:left="2160" w:hanging="360"/>
      </w:pPr>
      <w:rPr>
        <w:rFonts w:ascii="Times New Roman" w:hAnsi="Times New Roman" w:hint="default"/>
      </w:rPr>
    </w:lvl>
    <w:lvl w:ilvl="3" w:tplc="D9807FA2" w:tentative="1">
      <w:start w:val="1"/>
      <w:numFmt w:val="bullet"/>
      <w:lvlText w:val="•"/>
      <w:lvlJc w:val="left"/>
      <w:pPr>
        <w:tabs>
          <w:tab w:val="num" w:pos="2880"/>
        </w:tabs>
        <w:ind w:left="2880" w:hanging="360"/>
      </w:pPr>
      <w:rPr>
        <w:rFonts w:ascii="Times New Roman" w:hAnsi="Times New Roman" w:hint="default"/>
      </w:rPr>
    </w:lvl>
    <w:lvl w:ilvl="4" w:tplc="05642A7E" w:tentative="1">
      <w:start w:val="1"/>
      <w:numFmt w:val="bullet"/>
      <w:lvlText w:val="•"/>
      <w:lvlJc w:val="left"/>
      <w:pPr>
        <w:tabs>
          <w:tab w:val="num" w:pos="3600"/>
        </w:tabs>
        <w:ind w:left="3600" w:hanging="360"/>
      </w:pPr>
      <w:rPr>
        <w:rFonts w:ascii="Times New Roman" w:hAnsi="Times New Roman" w:hint="default"/>
      </w:rPr>
    </w:lvl>
    <w:lvl w:ilvl="5" w:tplc="9FC01A18" w:tentative="1">
      <w:start w:val="1"/>
      <w:numFmt w:val="bullet"/>
      <w:lvlText w:val="•"/>
      <w:lvlJc w:val="left"/>
      <w:pPr>
        <w:tabs>
          <w:tab w:val="num" w:pos="4320"/>
        </w:tabs>
        <w:ind w:left="4320" w:hanging="360"/>
      </w:pPr>
      <w:rPr>
        <w:rFonts w:ascii="Times New Roman" w:hAnsi="Times New Roman" w:hint="default"/>
      </w:rPr>
    </w:lvl>
    <w:lvl w:ilvl="6" w:tplc="6EB23368" w:tentative="1">
      <w:start w:val="1"/>
      <w:numFmt w:val="bullet"/>
      <w:lvlText w:val="•"/>
      <w:lvlJc w:val="left"/>
      <w:pPr>
        <w:tabs>
          <w:tab w:val="num" w:pos="5040"/>
        </w:tabs>
        <w:ind w:left="5040" w:hanging="360"/>
      </w:pPr>
      <w:rPr>
        <w:rFonts w:ascii="Times New Roman" w:hAnsi="Times New Roman" w:hint="default"/>
      </w:rPr>
    </w:lvl>
    <w:lvl w:ilvl="7" w:tplc="8514BED2" w:tentative="1">
      <w:start w:val="1"/>
      <w:numFmt w:val="bullet"/>
      <w:lvlText w:val="•"/>
      <w:lvlJc w:val="left"/>
      <w:pPr>
        <w:tabs>
          <w:tab w:val="num" w:pos="5760"/>
        </w:tabs>
        <w:ind w:left="5760" w:hanging="360"/>
      </w:pPr>
      <w:rPr>
        <w:rFonts w:ascii="Times New Roman" w:hAnsi="Times New Roman" w:hint="default"/>
      </w:rPr>
    </w:lvl>
    <w:lvl w:ilvl="8" w:tplc="36A6E588"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D1E77E2"/>
    <w:multiLevelType w:val="hybridMultilevel"/>
    <w:tmpl w:val="EB000AC2"/>
    <w:lvl w:ilvl="0" w:tplc="273EBF7E">
      <w:start w:val="1"/>
      <w:numFmt w:val="decimal"/>
      <w:lvlText w:val="%1."/>
      <w:lvlJc w:val="left"/>
      <w:pPr>
        <w:tabs>
          <w:tab w:val="num" w:pos="720"/>
        </w:tabs>
        <w:ind w:left="720" w:hanging="360"/>
      </w:pPr>
    </w:lvl>
    <w:lvl w:ilvl="1" w:tplc="B92ECCDC" w:tentative="1">
      <w:start w:val="1"/>
      <w:numFmt w:val="decimal"/>
      <w:lvlText w:val="%2."/>
      <w:lvlJc w:val="left"/>
      <w:pPr>
        <w:tabs>
          <w:tab w:val="num" w:pos="1440"/>
        </w:tabs>
        <w:ind w:left="1440" w:hanging="360"/>
      </w:pPr>
    </w:lvl>
    <w:lvl w:ilvl="2" w:tplc="CF48B65E" w:tentative="1">
      <w:start w:val="1"/>
      <w:numFmt w:val="decimal"/>
      <w:lvlText w:val="%3."/>
      <w:lvlJc w:val="left"/>
      <w:pPr>
        <w:tabs>
          <w:tab w:val="num" w:pos="2160"/>
        </w:tabs>
        <w:ind w:left="2160" w:hanging="360"/>
      </w:pPr>
    </w:lvl>
    <w:lvl w:ilvl="3" w:tplc="AC52767C" w:tentative="1">
      <w:start w:val="1"/>
      <w:numFmt w:val="decimal"/>
      <w:lvlText w:val="%4."/>
      <w:lvlJc w:val="left"/>
      <w:pPr>
        <w:tabs>
          <w:tab w:val="num" w:pos="2880"/>
        </w:tabs>
        <w:ind w:left="2880" w:hanging="360"/>
      </w:pPr>
    </w:lvl>
    <w:lvl w:ilvl="4" w:tplc="11AEB50C" w:tentative="1">
      <w:start w:val="1"/>
      <w:numFmt w:val="decimal"/>
      <w:lvlText w:val="%5."/>
      <w:lvlJc w:val="left"/>
      <w:pPr>
        <w:tabs>
          <w:tab w:val="num" w:pos="3600"/>
        </w:tabs>
        <w:ind w:left="3600" w:hanging="360"/>
      </w:pPr>
    </w:lvl>
    <w:lvl w:ilvl="5" w:tplc="2DA6C44C" w:tentative="1">
      <w:start w:val="1"/>
      <w:numFmt w:val="decimal"/>
      <w:lvlText w:val="%6."/>
      <w:lvlJc w:val="left"/>
      <w:pPr>
        <w:tabs>
          <w:tab w:val="num" w:pos="4320"/>
        </w:tabs>
        <w:ind w:left="4320" w:hanging="360"/>
      </w:pPr>
    </w:lvl>
    <w:lvl w:ilvl="6" w:tplc="52084D90" w:tentative="1">
      <w:start w:val="1"/>
      <w:numFmt w:val="decimal"/>
      <w:lvlText w:val="%7."/>
      <w:lvlJc w:val="left"/>
      <w:pPr>
        <w:tabs>
          <w:tab w:val="num" w:pos="5040"/>
        </w:tabs>
        <w:ind w:left="5040" w:hanging="360"/>
      </w:pPr>
    </w:lvl>
    <w:lvl w:ilvl="7" w:tplc="DCF08CC8" w:tentative="1">
      <w:start w:val="1"/>
      <w:numFmt w:val="decimal"/>
      <w:lvlText w:val="%8."/>
      <w:lvlJc w:val="left"/>
      <w:pPr>
        <w:tabs>
          <w:tab w:val="num" w:pos="5760"/>
        </w:tabs>
        <w:ind w:left="5760" w:hanging="360"/>
      </w:pPr>
    </w:lvl>
    <w:lvl w:ilvl="8" w:tplc="791459BA" w:tentative="1">
      <w:start w:val="1"/>
      <w:numFmt w:val="decimal"/>
      <w:lvlText w:val="%9."/>
      <w:lvlJc w:val="left"/>
      <w:pPr>
        <w:tabs>
          <w:tab w:val="num" w:pos="6480"/>
        </w:tabs>
        <w:ind w:left="6480" w:hanging="360"/>
      </w:pPr>
    </w:lvl>
  </w:abstractNum>
  <w:abstractNum w:abstractNumId="41">
    <w:nsid w:val="6E9F29BE"/>
    <w:multiLevelType w:val="hybridMultilevel"/>
    <w:tmpl w:val="F90C04C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nsid w:val="73420D63"/>
    <w:multiLevelType w:val="multilevel"/>
    <w:tmpl w:val="FAAE6EF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abstractNum w:abstractNumId="43">
    <w:nsid w:val="7A2F1CFC"/>
    <w:multiLevelType w:val="hybridMultilevel"/>
    <w:tmpl w:val="629EAD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7AEB67E6"/>
    <w:multiLevelType w:val="multilevel"/>
    <w:tmpl w:val="E2EE7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numFmt w:val="decimal"/>
      <w:lvlText w:val=""/>
      <w:lvlJc w:val="left"/>
    </w:lvl>
  </w:abstractNum>
  <w:num w:numId="1">
    <w:abstractNumId w:val="3"/>
  </w:num>
  <w:num w:numId="2">
    <w:abstractNumId w:val="23"/>
  </w:num>
  <w:num w:numId="3">
    <w:abstractNumId w:val="26"/>
  </w:num>
  <w:num w:numId="4">
    <w:abstractNumId w:val="35"/>
  </w:num>
  <w:num w:numId="5">
    <w:abstractNumId w:val="11"/>
  </w:num>
  <w:num w:numId="6">
    <w:abstractNumId w:val="37"/>
  </w:num>
  <w:num w:numId="7">
    <w:abstractNumId w:val="9"/>
  </w:num>
  <w:num w:numId="8">
    <w:abstractNumId w:val="21"/>
  </w:num>
  <w:num w:numId="9">
    <w:abstractNumId w:val="28"/>
  </w:num>
  <w:num w:numId="10">
    <w:abstractNumId w:val="8"/>
  </w:num>
  <w:num w:numId="11">
    <w:abstractNumId w:val="31"/>
  </w:num>
  <w:num w:numId="12">
    <w:abstractNumId w:val="10"/>
  </w:num>
  <w:num w:numId="13">
    <w:abstractNumId w:val="34"/>
  </w:num>
  <w:num w:numId="14">
    <w:abstractNumId w:val="6"/>
  </w:num>
  <w:num w:numId="15">
    <w:abstractNumId w:val="15"/>
  </w:num>
  <w:num w:numId="16">
    <w:abstractNumId w:val="19"/>
  </w:num>
  <w:num w:numId="17">
    <w:abstractNumId w:val="44"/>
  </w:num>
  <w:num w:numId="18">
    <w:abstractNumId w:val="42"/>
  </w:num>
  <w:num w:numId="19">
    <w:abstractNumId w:val="33"/>
  </w:num>
  <w:num w:numId="20">
    <w:abstractNumId w:val="2"/>
  </w:num>
  <w:num w:numId="21">
    <w:abstractNumId w:val="13"/>
  </w:num>
  <w:num w:numId="22">
    <w:abstractNumId w:val="7"/>
  </w:num>
  <w:num w:numId="23">
    <w:abstractNumId w:val="41"/>
  </w:num>
  <w:num w:numId="24">
    <w:abstractNumId w:val="30"/>
  </w:num>
  <w:num w:numId="25">
    <w:abstractNumId w:val="32"/>
  </w:num>
  <w:num w:numId="26">
    <w:abstractNumId w:val="1"/>
  </w:num>
  <w:num w:numId="27">
    <w:abstractNumId w:val="17"/>
  </w:num>
  <w:num w:numId="28">
    <w:abstractNumId w:val="14"/>
  </w:num>
  <w:num w:numId="29">
    <w:abstractNumId w:val="40"/>
  </w:num>
  <w:num w:numId="30">
    <w:abstractNumId w:val="22"/>
  </w:num>
  <w:num w:numId="31">
    <w:abstractNumId w:val="38"/>
  </w:num>
  <w:num w:numId="32">
    <w:abstractNumId w:val="5"/>
  </w:num>
  <w:num w:numId="33">
    <w:abstractNumId w:val="18"/>
  </w:num>
  <w:num w:numId="34">
    <w:abstractNumId w:val="43"/>
  </w:num>
  <w:num w:numId="35">
    <w:abstractNumId w:val="0"/>
  </w:num>
  <w:num w:numId="36">
    <w:abstractNumId w:val="39"/>
  </w:num>
  <w:num w:numId="37">
    <w:abstractNumId w:val="20"/>
  </w:num>
  <w:num w:numId="38">
    <w:abstractNumId w:val="36"/>
  </w:num>
  <w:num w:numId="39">
    <w:abstractNumId w:val="16"/>
  </w:num>
  <w:num w:numId="40">
    <w:abstractNumId w:val="4"/>
  </w:num>
  <w:num w:numId="41">
    <w:abstractNumId w:val="24"/>
  </w:num>
  <w:num w:numId="42">
    <w:abstractNumId w:val="27"/>
  </w:num>
  <w:num w:numId="43">
    <w:abstractNumId w:val="29"/>
  </w:num>
  <w:num w:numId="44">
    <w:abstractNumId w:val="12"/>
  </w:num>
  <w:num w:numId="4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hyphenationZone w:val="425"/>
  <w:characterSpacingControl w:val="doNotCompress"/>
  <w:compat/>
  <w:rsids>
    <w:rsidRoot w:val="00877229"/>
    <w:rsid w:val="00007FEE"/>
    <w:rsid w:val="00010540"/>
    <w:rsid w:val="00030048"/>
    <w:rsid w:val="00040AB0"/>
    <w:rsid w:val="00057A4C"/>
    <w:rsid w:val="0007314B"/>
    <w:rsid w:val="00084816"/>
    <w:rsid w:val="00097EC0"/>
    <w:rsid w:val="000D6690"/>
    <w:rsid w:val="000D7704"/>
    <w:rsid w:val="000E42C8"/>
    <w:rsid w:val="000F1FC8"/>
    <w:rsid w:val="0011112F"/>
    <w:rsid w:val="00115812"/>
    <w:rsid w:val="00122D56"/>
    <w:rsid w:val="00147A07"/>
    <w:rsid w:val="00147E47"/>
    <w:rsid w:val="0015677E"/>
    <w:rsid w:val="0016735A"/>
    <w:rsid w:val="0017713C"/>
    <w:rsid w:val="00181964"/>
    <w:rsid w:val="001838DF"/>
    <w:rsid w:val="001D0379"/>
    <w:rsid w:val="001D053D"/>
    <w:rsid w:val="001D3946"/>
    <w:rsid w:val="001D5E2E"/>
    <w:rsid w:val="001D67F6"/>
    <w:rsid w:val="00206271"/>
    <w:rsid w:val="00216FD7"/>
    <w:rsid w:val="002179EB"/>
    <w:rsid w:val="00222470"/>
    <w:rsid w:val="00234DC3"/>
    <w:rsid w:val="0025483A"/>
    <w:rsid w:val="00266F11"/>
    <w:rsid w:val="0028069F"/>
    <w:rsid w:val="00287397"/>
    <w:rsid w:val="002A03B3"/>
    <w:rsid w:val="002A3653"/>
    <w:rsid w:val="002C33CB"/>
    <w:rsid w:val="002E26C6"/>
    <w:rsid w:val="002E3B44"/>
    <w:rsid w:val="002F143F"/>
    <w:rsid w:val="002F2099"/>
    <w:rsid w:val="00327214"/>
    <w:rsid w:val="00334A48"/>
    <w:rsid w:val="00342E25"/>
    <w:rsid w:val="00367172"/>
    <w:rsid w:val="00370763"/>
    <w:rsid w:val="00374445"/>
    <w:rsid w:val="00381725"/>
    <w:rsid w:val="003822E4"/>
    <w:rsid w:val="003934A7"/>
    <w:rsid w:val="00395C1B"/>
    <w:rsid w:val="003A6BC6"/>
    <w:rsid w:val="003C07F8"/>
    <w:rsid w:val="003C22F1"/>
    <w:rsid w:val="003E1639"/>
    <w:rsid w:val="003E431B"/>
    <w:rsid w:val="003E6E73"/>
    <w:rsid w:val="003F0D54"/>
    <w:rsid w:val="003F4F7A"/>
    <w:rsid w:val="00420D0E"/>
    <w:rsid w:val="00420E20"/>
    <w:rsid w:val="0042733C"/>
    <w:rsid w:val="0045064F"/>
    <w:rsid w:val="00451883"/>
    <w:rsid w:val="004521EF"/>
    <w:rsid w:val="00456B19"/>
    <w:rsid w:val="004721C7"/>
    <w:rsid w:val="00486F72"/>
    <w:rsid w:val="004A33E8"/>
    <w:rsid w:val="004A42DD"/>
    <w:rsid w:val="004C297C"/>
    <w:rsid w:val="004E781A"/>
    <w:rsid w:val="005047AD"/>
    <w:rsid w:val="00507165"/>
    <w:rsid w:val="00534488"/>
    <w:rsid w:val="00567E54"/>
    <w:rsid w:val="00571D04"/>
    <w:rsid w:val="00574BF8"/>
    <w:rsid w:val="00575EE6"/>
    <w:rsid w:val="00577E9E"/>
    <w:rsid w:val="00584F2E"/>
    <w:rsid w:val="00585992"/>
    <w:rsid w:val="005B44A0"/>
    <w:rsid w:val="005C1770"/>
    <w:rsid w:val="005C3259"/>
    <w:rsid w:val="005C5BE9"/>
    <w:rsid w:val="005D3193"/>
    <w:rsid w:val="005E1871"/>
    <w:rsid w:val="005F0F28"/>
    <w:rsid w:val="00634B94"/>
    <w:rsid w:val="00642C11"/>
    <w:rsid w:val="00645CAE"/>
    <w:rsid w:val="006506AF"/>
    <w:rsid w:val="00652E26"/>
    <w:rsid w:val="00652FED"/>
    <w:rsid w:val="006623BD"/>
    <w:rsid w:val="00665CA6"/>
    <w:rsid w:val="006661A4"/>
    <w:rsid w:val="00667959"/>
    <w:rsid w:val="00681309"/>
    <w:rsid w:val="0069269C"/>
    <w:rsid w:val="006A0313"/>
    <w:rsid w:val="006A63DA"/>
    <w:rsid w:val="006E29AC"/>
    <w:rsid w:val="006E455E"/>
    <w:rsid w:val="00715B05"/>
    <w:rsid w:val="0072599A"/>
    <w:rsid w:val="00734750"/>
    <w:rsid w:val="007400EA"/>
    <w:rsid w:val="00740D11"/>
    <w:rsid w:val="00740E49"/>
    <w:rsid w:val="00741DE3"/>
    <w:rsid w:val="007561ED"/>
    <w:rsid w:val="00762624"/>
    <w:rsid w:val="00772EA4"/>
    <w:rsid w:val="007C00A2"/>
    <w:rsid w:val="007C03BA"/>
    <w:rsid w:val="007C7737"/>
    <w:rsid w:val="0080118D"/>
    <w:rsid w:val="00801FAA"/>
    <w:rsid w:val="0080589A"/>
    <w:rsid w:val="008079E6"/>
    <w:rsid w:val="00814CC6"/>
    <w:rsid w:val="008258DD"/>
    <w:rsid w:val="00826DAD"/>
    <w:rsid w:val="00827B5B"/>
    <w:rsid w:val="00827C29"/>
    <w:rsid w:val="0083251B"/>
    <w:rsid w:val="0083662F"/>
    <w:rsid w:val="00851B6D"/>
    <w:rsid w:val="00856A23"/>
    <w:rsid w:val="00871FDB"/>
    <w:rsid w:val="00877229"/>
    <w:rsid w:val="00884D98"/>
    <w:rsid w:val="00896C6D"/>
    <w:rsid w:val="008A142B"/>
    <w:rsid w:val="008A7A36"/>
    <w:rsid w:val="008B1E2F"/>
    <w:rsid w:val="008B20B4"/>
    <w:rsid w:val="008C22A0"/>
    <w:rsid w:val="008C3B4B"/>
    <w:rsid w:val="009009CE"/>
    <w:rsid w:val="00901B29"/>
    <w:rsid w:val="00926977"/>
    <w:rsid w:val="009427D6"/>
    <w:rsid w:val="00954121"/>
    <w:rsid w:val="00974F9E"/>
    <w:rsid w:val="00976115"/>
    <w:rsid w:val="009774DD"/>
    <w:rsid w:val="009871F4"/>
    <w:rsid w:val="009912D6"/>
    <w:rsid w:val="009977F9"/>
    <w:rsid w:val="009A7834"/>
    <w:rsid w:val="009B4BA8"/>
    <w:rsid w:val="009B5E96"/>
    <w:rsid w:val="009D095F"/>
    <w:rsid w:val="009D4085"/>
    <w:rsid w:val="009D6A69"/>
    <w:rsid w:val="009D7485"/>
    <w:rsid w:val="009E135F"/>
    <w:rsid w:val="009E769D"/>
    <w:rsid w:val="009F144D"/>
    <w:rsid w:val="00A02E43"/>
    <w:rsid w:val="00A1172C"/>
    <w:rsid w:val="00A140E7"/>
    <w:rsid w:val="00A15D99"/>
    <w:rsid w:val="00A316C0"/>
    <w:rsid w:val="00A32B9C"/>
    <w:rsid w:val="00A3375B"/>
    <w:rsid w:val="00A44B46"/>
    <w:rsid w:val="00A66DF7"/>
    <w:rsid w:val="00A73A15"/>
    <w:rsid w:val="00A81CC3"/>
    <w:rsid w:val="00A83957"/>
    <w:rsid w:val="00A86967"/>
    <w:rsid w:val="00A92E3D"/>
    <w:rsid w:val="00AA3371"/>
    <w:rsid w:val="00AB07DB"/>
    <w:rsid w:val="00AD7492"/>
    <w:rsid w:val="00AF16F4"/>
    <w:rsid w:val="00AF2355"/>
    <w:rsid w:val="00B06DE0"/>
    <w:rsid w:val="00B10CC8"/>
    <w:rsid w:val="00B1358D"/>
    <w:rsid w:val="00B43679"/>
    <w:rsid w:val="00B4470D"/>
    <w:rsid w:val="00B6107D"/>
    <w:rsid w:val="00B637C8"/>
    <w:rsid w:val="00B64100"/>
    <w:rsid w:val="00B64AA0"/>
    <w:rsid w:val="00B67D63"/>
    <w:rsid w:val="00B72B14"/>
    <w:rsid w:val="00BA539B"/>
    <w:rsid w:val="00BA618F"/>
    <w:rsid w:val="00BB5D3C"/>
    <w:rsid w:val="00BB5DA4"/>
    <w:rsid w:val="00BC2CC2"/>
    <w:rsid w:val="00BD2B20"/>
    <w:rsid w:val="00BE2C18"/>
    <w:rsid w:val="00C01BAA"/>
    <w:rsid w:val="00C15315"/>
    <w:rsid w:val="00C1716C"/>
    <w:rsid w:val="00C201FA"/>
    <w:rsid w:val="00C20929"/>
    <w:rsid w:val="00C30A3E"/>
    <w:rsid w:val="00C36A1D"/>
    <w:rsid w:val="00C43DD6"/>
    <w:rsid w:val="00C45698"/>
    <w:rsid w:val="00C45751"/>
    <w:rsid w:val="00C45C7F"/>
    <w:rsid w:val="00C50ACB"/>
    <w:rsid w:val="00C57895"/>
    <w:rsid w:val="00C65896"/>
    <w:rsid w:val="00C710C9"/>
    <w:rsid w:val="00CA6270"/>
    <w:rsid w:val="00CB48F6"/>
    <w:rsid w:val="00CC7383"/>
    <w:rsid w:val="00CD2D5C"/>
    <w:rsid w:val="00CD30AF"/>
    <w:rsid w:val="00CD43F0"/>
    <w:rsid w:val="00CD721A"/>
    <w:rsid w:val="00CE1835"/>
    <w:rsid w:val="00CF34A2"/>
    <w:rsid w:val="00CF36AF"/>
    <w:rsid w:val="00D03794"/>
    <w:rsid w:val="00D47707"/>
    <w:rsid w:val="00D50975"/>
    <w:rsid w:val="00D67BE8"/>
    <w:rsid w:val="00D7357B"/>
    <w:rsid w:val="00D73A04"/>
    <w:rsid w:val="00D8717F"/>
    <w:rsid w:val="00D87453"/>
    <w:rsid w:val="00D96A50"/>
    <w:rsid w:val="00DC124D"/>
    <w:rsid w:val="00DC37E4"/>
    <w:rsid w:val="00DD2158"/>
    <w:rsid w:val="00DF6514"/>
    <w:rsid w:val="00E12DF7"/>
    <w:rsid w:val="00E25E92"/>
    <w:rsid w:val="00E43B77"/>
    <w:rsid w:val="00E50523"/>
    <w:rsid w:val="00E50790"/>
    <w:rsid w:val="00E645F8"/>
    <w:rsid w:val="00E646CD"/>
    <w:rsid w:val="00E64706"/>
    <w:rsid w:val="00E71333"/>
    <w:rsid w:val="00E80571"/>
    <w:rsid w:val="00E84780"/>
    <w:rsid w:val="00E9115C"/>
    <w:rsid w:val="00E9521D"/>
    <w:rsid w:val="00EA18FF"/>
    <w:rsid w:val="00EA4E82"/>
    <w:rsid w:val="00EB0622"/>
    <w:rsid w:val="00EB6469"/>
    <w:rsid w:val="00EC075A"/>
    <w:rsid w:val="00EF19CB"/>
    <w:rsid w:val="00F04F32"/>
    <w:rsid w:val="00F27CFF"/>
    <w:rsid w:val="00F34774"/>
    <w:rsid w:val="00F44370"/>
    <w:rsid w:val="00F52B1E"/>
    <w:rsid w:val="00F5756E"/>
    <w:rsid w:val="00F6185A"/>
    <w:rsid w:val="00F61BB1"/>
    <w:rsid w:val="00F63C96"/>
    <w:rsid w:val="00F7313A"/>
    <w:rsid w:val="00F762A5"/>
    <w:rsid w:val="00F77EF0"/>
    <w:rsid w:val="00F82611"/>
    <w:rsid w:val="00F86E1A"/>
    <w:rsid w:val="00FB25F7"/>
    <w:rsid w:val="00FB26B6"/>
    <w:rsid w:val="00FB64B5"/>
    <w:rsid w:val="00FD24F6"/>
    <w:rsid w:val="00FD2786"/>
    <w:rsid w:val="00FD27A6"/>
    <w:rsid w:val="00FE1A4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6C6"/>
  </w:style>
  <w:style w:type="paragraph" w:styleId="1">
    <w:name w:val="heading 1"/>
    <w:basedOn w:val="a"/>
    <w:link w:val="10"/>
    <w:uiPriority w:val="9"/>
    <w:qFormat/>
    <w:rsid w:val="00097EC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B44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F16F4"/>
    <w:rPr>
      <w:color w:val="0563C1" w:themeColor="hyperlink"/>
      <w:u w:val="single"/>
    </w:rPr>
  </w:style>
  <w:style w:type="character" w:customStyle="1" w:styleId="10">
    <w:name w:val="Заголовок 1 Знак"/>
    <w:basedOn w:val="a0"/>
    <w:link w:val="1"/>
    <w:uiPriority w:val="9"/>
    <w:rsid w:val="00097EC0"/>
    <w:rPr>
      <w:rFonts w:ascii="Times New Roman" w:eastAsia="Times New Roman" w:hAnsi="Times New Roman" w:cs="Times New Roman"/>
      <w:b/>
      <w:bCs/>
      <w:kern w:val="36"/>
      <w:sz w:val="48"/>
      <w:szCs w:val="48"/>
    </w:rPr>
  </w:style>
  <w:style w:type="paragraph" w:styleId="a5">
    <w:name w:val="List Paragraph"/>
    <w:basedOn w:val="a"/>
    <w:uiPriority w:val="99"/>
    <w:qFormat/>
    <w:rsid w:val="00097EC0"/>
    <w:pPr>
      <w:ind w:left="720"/>
      <w:contextualSpacing/>
    </w:pPr>
  </w:style>
  <w:style w:type="character" w:customStyle="1" w:styleId="rvts23">
    <w:name w:val="rvts23"/>
    <w:basedOn w:val="a0"/>
    <w:rsid w:val="00715B05"/>
  </w:style>
  <w:style w:type="character" w:customStyle="1" w:styleId="rvts9">
    <w:name w:val="rvts9"/>
    <w:basedOn w:val="a0"/>
    <w:rsid w:val="00715B05"/>
  </w:style>
  <w:style w:type="paragraph" w:styleId="HTML">
    <w:name w:val="HTML Preformatted"/>
    <w:basedOn w:val="a"/>
    <w:link w:val="HTML0"/>
    <w:uiPriority w:val="99"/>
    <w:unhideWhenUsed/>
    <w:rsid w:val="00715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15B05"/>
    <w:rPr>
      <w:rFonts w:ascii="Courier New" w:eastAsia="Times New Roman" w:hAnsi="Courier New" w:cs="Courier New"/>
      <w:sz w:val="20"/>
      <w:szCs w:val="20"/>
    </w:rPr>
  </w:style>
  <w:style w:type="paragraph" w:styleId="a6">
    <w:name w:val="Balloon Text"/>
    <w:basedOn w:val="a"/>
    <w:link w:val="a7"/>
    <w:uiPriority w:val="99"/>
    <w:semiHidden/>
    <w:unhideWhenUsed/>
    <w:rsid w:val="00CD72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D721A"/>
    <w:rPr>
      <w:rFonts w:ascii="Tahoma" w:hAnsi="Tahoma" w:cs="Tahoma"/>
      <w:sz w:val="16"/>
      <w:szCs w:val="16"/>
    </w:rPr>
  </w:style>
  <w:style w:type="character" w:styleId="a8">
    <w:name w:val="Strong"/>
    <w:basedOn w:val="a0"/>
    <w:uiPriority w:val="22"/>
    <w:qFormat/>
    <w:rsid w:val="0042733C"/>
    <w:rPr>
      <w:b/>
      <w:bCs/>
    </w:rPr>
  </w:style>
  <w:style w:type="paragraph" w:styleId="a9">
    <w:name w:val="Body Text"/>
    <w:basedOn w:val="a"/>
    <w:link w:val="aa"/>
    <w:rsid w:val="00BB5DA4"/>
    <w:pPr>
      <w:suppressAutoHyphens/>
      <w:spacing w:after="0" w:line="240" w:lineRule="auto"/>
    </w:pPr>
    <w:rPr>
      <w:rFonts w:ascii="Times New Roman" w:eastAsia="Times New Roman" w:hAnsi="Times New Roman" w:cs="Times New Roman"/>
      <w:sz w:val="28"/>
      <w:szCs w:val="24"/>
      <w:lang w:val="uk-UA" w:eastAsia="ar-SA"/>
    </w:rPr>
  </w:style>
  <w:style w:type="character" w:customStyle="1" w:styleId="aa">
    <w:name w:val="Основной текст Знак"/>
    <w:basedOn w:val="a0"/>
    <w:link w:val="a9"/>
    <w:rsid w:val="00BB5DA4"/>
    <w:rPr>
      <w:rFonts w:ascii="Times New Roman" w:eastAsia="Times New Roman" w:hAnsi="Times New Roman" w:cs="Times New Roman"/>
      <w:sz w:val="28"/>
      <w:szCs w:val="24"/>
      <w:lang w:val="uk-UA" w:eastAsia="ar-SA"/>
    </w:rPr>
  </w:style>
  <w:style w:type="paragraph" w:customStyle="1" w:styleId="Default">
    <w:name w:val="Default"/>
    <w:rsid w:val="00BA618F"/>
    <w:pPr>
      <w:autoSpaceDE w:val="0"/>
      <w:autoSpaceDN w:val="0"/>
      <w:adjustRightInd w:val="0"/>
      <w:spacing w:after="0" w:line="240" w:lineRule="auto"/>
    </w:pPr>
    <w:rPr>
      <w:rFonts w:ascii="Arial" w:eastAsia="Times New Roman" w:hAnsi="Arial" w:cs="Arial"/>
      <w:color w:val="000000"/>
      <w:sz w:val="24"/>
      <w:szCs w:val="24"/>
      <w:lang w:val="ru-RU" w:eastAsia="ru-RU"/>
    </w:rPr>
  </w:style>
  <w:style w:type="character" w:customStyle="1" w:styleId="st">
    <w:name w:val="st"/>
    <w:basedOn w:val="a0"/>
    <w:rsid w:val="00BA618F"/>
  </w:style>
  <w:style w:type="paragraph" w:styleId="ab">
    <w:name w:val="Normal (Web)"/>
    <w:basedOn w:val="a"/>
    <w:uiPriority w:val="99"/>
    <w:unhideWhenUsed/>
    <w:rsid w:val="001771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FontStyle192">
    <w:name w:val="Font Style192"/>
    <w:uiPriority w:val="99"/>
    <w:rsid w:val="00F5756E"/>
    <w:rPr>
      <w:rFonts w:ascii="Microsoft Sans Serif" w:hAnsi="Microsoft Sans Serif" w:cs="Microsoft Sans Serif"/>
      <w:sz w:val="16"/>
      <w:szCs w:val="16"/>
    </w:rPr>
  </w:style>
  <w:style w:type="paragraph" w:customStyle="1" w:styleId="TableParagraph">
    <w:name w:val="Table Paragraph"/>
    <w:basedOn w:val="a"/>
    <w:uiPriority w:val="1"/>
    <w:qFormat/>
    <w:rsid w:val="005C1770"/>
    <w:pPr>
      <w:widowControl w:val="0"/>
      <w:autoSpaceDE w:val="0"/>
      <w:autoSpaceDN w:val="0"/>
      <w:spacing w:after="0" w:line="240" w:lineRule="auto"/>
    </w:pPr>
    <w:rPr>
      <w:rFonts w:ascii="Times New Roman" w:eastAsia="Times New Roman" w:hAnsi="Times New Roman" w:cs="Times New Roman"/>
      <w:lang w:val="uk-UA" w:eastAsia="uk-UA" w:bidi="uk-UA"/>
    </w:rPr>
  </w:style>
  <w:style w:type="paragraph" w:customStyle="1" w:styleId="Style38">
    <w:name w:val="Style38"/>
    <w:basedOn w:val="a"/>
    <w:uiPriority w:val="99"/>
    <w:rsid w:val="00BA539B"/>
    <w:pPr>
      <w:widowControl w:val="0"/>
      <w:autoSpaceDE w:val="0"/>
      <w:autoSpaceDN w:val="0"/>
      <w:adjustRightInd w:val="0"/>
      <w:spacing w:after="0" w:line="298" w:lineRule="exact"/>
      <w:ind w:hanging="322"/>
      <w:jc w:val="both"/>
    </w:pPr>
    <w:rPr>
      <w:rFonts w:ascii="Times New Roman" w:eastAsia="Times New Roman" w:hAnsi="Times New Roman" w:cs="Times New Roman"/>
      <w:sz w:val="24"/>
      <w:szCs w:val="24"/>
      <w:lang w:val="uk-UA" w:eastAsia="uk-UA"/>
    </w:rPr>
  </w:style>
  <w:style w:type="character" w:customStyle="1" w:styleId="FontStyle85">
    <w:name w:val="Font Style85"/>
    <w:basedOn w:val="a0"/>
    <w:uiPriority w:val="99"/>
    <w:rsid w:val="00BA539B"/>
    <w:rPr>
      <w:rFonts w:ascii="Times New Roman" w:hAnsi="Times New Roman" w:cs="Times New Roman"/>
      <w:sz w:val="24"/>
      <w:szCs w:val="24"/>
    </w:rPr>
  </w:style>
  <w:style w:type="paragraph" w:customStyle="1" w:styleId="Style61">
    <w:name w:val="Style61"/>
    <w:basedOn w:val="a"/>
    <w:uiPriority w:val="99"/>
    <w:rsid w:val="00040AB0"/>
    <w:pPr>
      <w:widowControl w:val="0"/>
      <w:autoSpaceDE w:val="0"/>
      <w:autoSpaceDN w:val="0"/>
      <w:adjustRightInd w:val="0"/>
      <w:spacing w:after="0" w:line="298" w:lineRule="exact"/>
      <w:ind w:firstLine="581"/>
      <w:jc w:val="both"/>
    </w:pPr>
    <w:rPr>
      <w:rFonts w:ascii="Times New Roman" w:eastAsia="Times New Roman" w:hAnsi="Times New Roman" w:cs="Times New Roman"/>
      <w:sz w:val="24"/>
      <w:szCs w:val="24"/>
      <w:lang w:val="uk-UA" w:eastAsia="uk-UA"/>
    </w:rPr>
  </w:style>
  <w:style w:type="character" w:customStyle="1" w:styleId="FontStyle84">
    <w:name w:val="Font Style84"/>
    <w:basedOn w:val="a0"/>
    <w:uiPriority w:val="99"/>
    <w:rsid w:val="00040AB0"/>
    <w:rPr>
      <w:rFonts w:ascii="Times New Roman" w:hAnsi="Times New Roman" w:cs="Times New Roman"/>
      <w:i/>
      <w:iCs/>
      <w:sz w:val="24"/>
      <w:szCs w:val="24"/>
    </w:rPr>
  </w:style>
  <w:style w:type="paragraph" w:customStyle="1" w:styleId="Style25">
    <w:name w:val="Style25"/>
    <w:basedOn w:val="a"/>
    <w:uiPriority w:val="99"/>
    <w:rsid w:val="00741DE3"/>
    <w:pPr>
      <w:widowControl w:val="0"/>
      <w:autoSpaceDE w:val="0"/>
      <w:autoSpaceDN w:val="0"/>
      <w:adjustRightInd w:val="0"/>
      <w:spacing w:after="0" w:line="302" w:lineRule="exact"/>
      <w:ind w:firstLine="725"/>
      <w:jc w:val="both"/>
    </w:pPr>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55010436">
      <w:bodyDiv w:val="1"/>
      <w:marLeft w:val="0"/>
      <w:marRight w:val="0"/>
      <w:marTop w:val="0"/>
      <w:marBottom w:val="0"/>
      <w:divBdr>
        <w:top w:val="none" w:sz="0" w:space="0" w:color="auto"/>
        <w:left w:val="none" w:sz="0" w:space="0" w:color="auto"/>
        <w:bottom w:val="none" w:sz="0" w:space="0" w:color="auto"/>
        <w:right w:val="none" w:sz="0" w:space="0" w:color="auto"/>
      </w:divBdr>
      <w:divsChild>
        <w:div w:id="647901907">
          <w:marLeft w:val="0"/>
          <w:marRight w:val="0"/>
          <w:marTop w:val="0"/>
          <w:marBottom w:val="0"/>
          <w:divBdr>
            <w:top w:val="none" w:sz="0" w:space="0" w:color="auto"/>
            <w:left w:val="none" w:sz="0" w:space="0" w:color="auto"/>
            <w:bottom w:val="none" w:sz="0" w:space="0" w:color="auto"/>
            <w:right w:val="none" w:sz="0" w:space="0" w:color="auto"/>
          </w:divBdr>
          <w:divsChild>
            <w:div w:id="2035419728">
              <w:marLeft w:val="0"/>
              <w:marRight w:val="0"/>
              <w:marTop w:val="0"/>
              <w:marBottom w:val="0"/>
              <w:divBdr>
                <w:top w:val="none" w:sz="0" w:space="0" w:color="auto"/>
                <w:left w:val="none" w:sz="0" w:space="0" w:color="auto"/>
                <w:bottom w:val="none" w:sz="0" w:space="0" w:color="auto"/>
                <w:right w:val="none" w:sz="0" w:space="0" w:color="auto"/>
              </w:divBdr>
            </w:div>
          </w:divsChild>
        </w:div>
        <w:div w:id="1530410075">
          <w:marLeft w:val="0"/>
          <w:marRight w:val="0"/>
          <w:marTop w:val="0"/>
          <w:marBottom w:val="0"/>
          <w:divBdr>
            <w:top w:val="none" w:sz="0" w:space="0" w:color="auto"/>
            <w:left w:val="none" w:sz="0" w:space="0" w:color="auto"/>
            <w:bottom w:val="none" w:sz="0" w:space="0" w:color="auto"/>
            <w:right w:val="none" w:sz="0" w:space="0" w:color="auto"/>
          </w:divBdr>
        </w:div>
        <w:div w:id="261303409">
          <w:marLeft w:val="0"/>
          <w:marRight w:val="0"/>
          <w:marTop w:val="0"/>
          <w:marBottom w:val="0"/>
          <w:divBdr>
            <w:top w:val="none" w:sz="0" w:space="0" w:color="auto"/>
            <w:left w:val="none" w:sz="0" w:space="0" w:color="auto"/>
            <w:bottom w:val="none" w:sz="0" w:space="0" w:color="auto"/>
            <w:right w:val="none" w:sz="0" w:space="0" w:color="auto"/>
          </w:divBdr>
        </w:div>
      </w:divsChild>
    </w:div>
    <w:div w:id="88741352">
      <w:bodyDiv w:val="1"/>
      <w:marLeft w:val="0"/>
      <w:marRight w:val="0"/>
      <w:marTop w:val="0"/>
      <w:marBottom w:val="0"/>
      <w:divBdr>
        <w:top w:val="none" w:sz="0" w:space="0" w:color="auto"/>
        <w:left w:val="none" w:sz="0" w:space="0" w:color="auto"/>
        <w:bottom w:val="none" w:sz="0" w:space="0" w:color="auto"/>
        <w:right w:val="none" w:sz="0" w:space="0" w:color="auto"/>
      </w:divBdr>
    </w:div>
    <w:div w:id="90056123">
      <w:bodyDiv w:val="1"/>
      <w:marLeft w:val="0"/>
      <w:marRight w:val="0"/>
      <w:marTop w:val="0"/>
      <w:marBottom w:val="0"/>
      <w:divBdr>
        <w:top w:val="none" w:sz="0" w:space="0" w:color="auto"/>
        <w:left w:val="none" w:sz="0" w:space="0" w:color="auto"/>
        <w:bottom w:val="none" w:sz="0" w:space="0" w:color="auto"/>
        <w:right w:val="none" w:sz="0" w:space="0" w:color="auto"/>
      </w:divBdr>
      <w:divsChild>
        <w:div w:id="294218120">
          <w:marLeft w:val="0"/>
          <w:marRight w:val="0"/>
          <w:marTop w:val="0"/>
          <w:marBottom w:val="0"/>
          <w:divBdr>
            <w:top w:val="none" w:sz="0" w:space="0" w:color="auto"/>
            <w:left w:val="none" w:sz="0" w:space="0" w:color="auto"/>
            <w:bottom w:val="none" w:sz="0" w:space="0" w:color="auto"/>
            <w:right w:val="none" w:sz="0" w:space="0" w:color="auto"/>
          </w:divBdr>
        </w:div>
        <w:div w:id="785150460">
          <w:marLeft w:val="0"/>
          <w:marRight w:val="0"/>
          <w:marTop w:val="0"/>
          <w:marBottom w:val="0"/>
          <w:divBdr>
            <w:top w:val="none" w:sz="0" w:space="0" w:color="auto"/>
            <w:left w:val="none" w:sz="0" w:space="0" w:color="auto"/>
            <w:bottom w:val="none" w:sz="0" w:space="0" w:color="auto"/>
            <w:right w:val="none" w:sz="0" w:space="0" w:color="auto"/>
          </w:divBdr>
        </w:div>
      </w:divsChild>
    </w:div>
    <w:div w:id="142352892">
      <w:bodyDiv w:val="1"/>
      <w:marLeft w:val="0"/>
      <w:marRight w:val="0"/>
      <w:marTop w:val="0"/>
      <w:marBottom w:val="0"/>
      <w:divBdr>
        <w:top w:val="none" w:sz="0" w:space="0" w:color="auto"/>
        <w:left w:val="none" w:sz="0" w:space="0" w:color="auto"/>
        <w:bottom w:val="none" w:sz="0" w:space="0" w:color="auto"/>
        <w:right w:val="none" w:sz="0" w:space="0" w:color="auto"/>
      </w:divBdr>
    </w:div>
    <w:div w:id="279653956">
      <w:bodyDiv w:val="1"/>
      <w:marLeft w:val="0"/>
      <w:marRight w:val="0"/>
      <w:marTop w:val="0"/>
      <w:marBottom w:val="0"/>
      <w:divBdr>
        <w:top w:val="none" w:sz="0" w:space="0" w:color="auto"/>
        <w:left w:val="none" w:sz="0" w:space="0" w:color="auto"/>
        <w:bottom w:val="none" w:sz="0" w:space="0" w:color="auto"/>
        <w:right w:val="none" w:sz="0" w:space="0" w:color="auto"/>
      </w:divBdr>
      <w:divsChild>
        <w:div w:id="786240803">
          <w:marLeft w:val="965"/>
          <w:marRight w:val="0"/>
          <w:marTop w:val="134"/>
          <w:marBottom w:val="0"/>
          <w:divBdr>
            <w:top w:val="none" w:sz="0" w:space="0" w:color="auto"/>
            <w:left w:val="none" w:sz="0" w:space="0" w:color="auto"/>
            <w:bottom w:val="none" w:sz="0" w:space="0" w:color="auto"/>
            <w:right w:val="none" w:sz="0" w:space="0" w:color="auto"/>
          </w:divBdr>
        </w:div>
        <w:div w:id="1838841005">
          <w:marLeft w:val="965"/>
          <w:marRight w:val="0"/>
          <w:marTop w:val="134"/>
          <w:marBottom w:val="0"/>
          <w:divBdr>
            <w:top w:val="none" w:sz="0" w:space="0" w:color="auto"/>
            <w:left w:val="none" w:sz="0" w:space="0" w:color="auto"/>
            <w:bottom w:val="none" w:sz="0" w:space="0" w:color="auto"/>
            <w:right w:val="none" w:sz="0" w:space="0" w:color="auto"/>
          </w:divBdr>
        </w:div>
        <w:div w:id="717977152">
          <w:marLeft w:val="965"/>
          <w:marRight w:val="0"/>
          <w:marTop w:val="134"/>
          <w:marBottom w:val="0"/>
          <w:divBdr>
            <w:top w:val="none" w:sz="0" w:space="0" w:color="auto"/>
            <w:left w:val="none" w:sz="0" w:space="0" w:color="auto"/>
            <w:bottom w:val="none" w:sz="0" w:space="0" w:color="auto"/>
            <w:right w:val="none" w:sz="0" w:space="0" w:color="auto"/>
          </w:divBdr>
        </w:div>
      </w:divsChild>
    </w:div>
    <w:div w:id="299850676">
      <w:bodyDiv w:val="1"/>
      <w:marLeft w:val="0"/>
      <w:marRight w:val="0"/>
      <w:marTop w:val="0"/>
      <w:marBottom w:val="0"/>
      <w:divBdr>
        <w:top w:val="none" w:sz="0" w:space="0" w:color="auto"/>
        <w:left w:val="none" w:sz="0" w:space="0" w:color="auto"/>
        <w:bottom w:val="none" w:sz="0" w:space="0" w:color="auto"/>
        <w:right w:val="none" w:sz="0" w:space="0" w:color="auto"/>
      </w:divBdr>
    </w:div>
    <w:div w:id="302546186">
      <w:bodyDiv w:val="1"/>
      <w:marLeft w:val="0"/>
      <w:marRight w:val="0"/>
      <w:marTop w:val="0"/>
      <w:marBottom w:val="0"/>
      <w:divBdr>
        <w:top w:val="none" w:sz="0" w:space="0" w:color="auto"/>
        <w:left w:val="none" w:sz="0" w:space="0" w:color="auto"/>
        <w:bottom w:val="none" w:sz="0" w:space="0" w:color="auto"/>
        <w:right w:val="none" w:sz="0" w:space="0" w:color="auto"/>
      </w:divBdr>
    </w:div>
    <w:div w:id="406153652">
      <w:bodyDiv w:val="1"/>
      <w:marLeft w:val="0"/>
      <w:marRight w:val="0"/>
      <w:marTop w:val="0"/>
      <w:marBottom w:val="0"/>
      <w:divBdr>
        <w:top w:val="none" w:sz="0" w:space="0" w:color="auto"/>
        <w:left w:val="none" w:sz="0" w:space="0" w:color="auto"/>
        <w:bottom w:val="none" w:sz="0" w:space="0" w:color="auto"/>
        <w:right w:val="none" w:sz="0" w:space="0" w:color="auto"/>
      </w:divBdr>
    </w:div>
    <w:div w:id="592468559">
      <w:bodyDiv w:val="1"/>
      <w:marLeft w:val="0"/>
      <w:marRight w:val="0"/>
      <w:marTop w:val="0"/>
      <w:marBottom w:val="0"/>
      <w:divBdr>
        <w:top w:val="none" w:sz="0" w:space="0" w:color="auto"/>
        <w:left w:val="none" w:sz="0" w:space="0" w:color="auto"/>
        <w:bottom w:val="none" w:sz="0" w:space="0" w:color="auto"/>
        <w:right w:val="none" w:sz="0" w:space="0" w:color="auto"/>
      </w:divBdr>
      <w:divsChild>
        <w:div w:id="749355927">
          <w:marLeft w:val="0"/>
          <w:marRight w:val="0"/>
          <w:marTop w:val="0"/>
          <w:marBottom w:val="0"/>
          <w:divBdr>
            <w:top w:val="none" w:sz="0" w:space="0" w:color="auto"/>
            <w:left w:val="none" w:sz="0" w:space="0" w:color="auto"/>
            <w:bottom w:val="none" w:sz="0" w:space="0" w:color="auto"/>
            <w:right w:val="none" w:sz="0" w:space="0" w:color="auto"/>
          </w:divBdr>
          <w:divsChild>
            <w:div w:id="1300845818">
              <w:marLeft w:val="0"/>
              <w:marRight w:val="0"/>
              <w:marTop w:val="0"/>
              <w:marBottom w:val="0"/>
              <w:divBdr>
                <w:top w:val="none" w:sz="0" w:space="0" w:color="auto"/>
                <w:left w:val="none" w:sz="0" w:space="0" w:color="auto"/>
                <w:bottom w:val="none" w:sz="0" w:space="0" w:color="auto"/>
                <w:right w:val="none" w:sz="0" w:space="0" w:color="auto"/>
              </w:divBdr>
            </w:div>
          </w:divsChild>
        </w:div>
        <w:div w:id="491290556">
          <w:marLeft w:val="0"/>
          <w:marRight w:val="0"/>
          <w:marTop w:val="0"/>
          <w:marBottom w:val="0"/>
          <w:divBdr>
            <w:top w:val="none" w:sz="0" w:space="0" w:color="auto"/>
            <w:left w:val="none" w:sz="0" w:space="0" w:color="auto"/>
            <w:bottom w:val="none" w:sz="0" w:space="0" w:color="auto"/>
            <w:right w:val="none" w:sz="0" w:space="0" w:color="auto"/>
          </w:divBdr>
        </w:div>
        <w:div w:id="2077432324">
          <w:marLeft w:val="0"/>
          <w:marRight w:val="0"/>
          <w:marTop w:val="0"/>
          <w:marBottom w:val="0"/>
          <w:divBdr>
            <w:top w:val="none" w:sz="0" w:space="0" w:color="auto"/>
            <w:left w:val="none" w:sz="0" w:space="0" w:color="auto"/>
            <w:bottom w:val="none" w:sz="0" w:space="0" w:color="auto"/>
            <w:right w:val="none" w:sz="0" w:space="0" w:color="auto"/>
          </w:divBdr>
        </w:div>
      </w:divsChild>
    </w:div>
    <w:div w:id="657075561">
      <w:bodyDiv w:val="1"/>
      <w:marLeft w:val="0"/>
      <w:marRight w:val="0"/>
      <w:marTop w:val="0"/>
      <w:marBottom w:val="0"/>
      <w:divBdr>
        <w:top w:val="none" w:sz="0" w:space="0" w:color="auto"/>
        <w:left w:val="none" w:sz="0" w:space="0" w:color="auto"/>
        <w:bottom w:val="none" w:sz="0" w:space="0" w:color="auto"/>
        <w:right w:val="none" w:sz="0" w:space="0" w:color="auto"/>
      </w:divBdr>
      <w:divsChild>
        <w:div w:id="2083091531">
          <w:marLeft w:val="0"/>
          <w:marRight w:val="0"/>
          <w:marTop w:val="0"/>
          <w:marBottom w:val="0"/>
          <w:divBdr>
            <w:top w:val="none" w:sz="0" w:space="0" w:color="auto"/>
            <w:left w:val="none" w:sz="0" w:space="0" w:color="auto"/>
            <w:bottom w:val="none" w:sz="0" w:space="0" w:color="auto"/>
            <w:right w:val="none" w:sz="0" w:space="0" w:color="auto"/>
          </w:divBdr>
          <w:divsChild>
            <w:div w:id="306395300">
              <w:marLeft w:val="0"/>
              <w:marRight w:val="0"/>
              <w:marTop w:val="0"/>
              <w:marBottom w:val="0"/>
              <w:divBdr>
                <w:top w:val="none" w:sz="0" w:space="0" w:color="auto"/>
                <w:left w:val="none" w:sz="0" w:space="0" w:color="auto"/>
                <w:bottom w:val="none" w:sz="0" w:space="0" w:color="auto"/>
                <w:right w:val="none" w:sz="0" w:space="0" w:color="auto"/>
              </w:divBdr>
            </w:div>
          </w:divsChild>
        </w:div>
        <w:div w:id="398016629">
          <w:marLeft w:val="0"/>
          <w:marRight w:val="0"/>
          <w:marTop w:val="0"/>
          <w:marBottom w:val="0"/>
          <w:divBdr>
            <w:top w:val="none" w:sz="0" w:space="0" w:color="auto"/>
            <w:left w:val="none" w:sz="0" w:space="0" w:color="auto"/>
            <w:bottom w:val="none" w:sz="0" w:space="0" w:color="auto"/>
            <w:right w:val="none" w:sz="0" w:space="0" w:color="auto"/>
          </w:divBdr>
        </w:div>
        <w:div w:id="1429694485">
          <w:marLeft w:val="0"/>
          <w:marRight w:val="0"/>
          <w:marTop w:val="0"/>
          <w:marBottom w:val="0"/>
          <w:divBdr>
            <w:top w:val="none" w:sz="0" w:space="0" w:color="auto"/>
            <w:left w:val="none" w:sz="0" w:space="0" w:color="auto"/>
            <w:bottom w:val="none" w:sz="0" w:space="0" w:color="auto"/>
            <w:right w:val="none" w:sz="0" w:space="0" w:color="auto"/>
          </w:divBdr>
        </w:div>
      </w:divsChild>
    </w:div>
    <w:div w:id="821459261">
      <w:bodyDiv w:val="1"/>
      <w:marLeft w:val="0"/>
      <w:marRight w:val="0"/>
      <w:marTop w:val="0"/>
      <w:marBottom w:val="0"/>
      <w:divBdr>
        <w:top w:val="none" w:sz="0" w:space="0" w:color="auto"/>
        <w:left w:val="none" w:sz="0" w:space="0" w:color="auto"/>
        <w:bottom w:val="none" w:sz="0" w:space="0" w:color="auto"/>
        <w:right w:val="none" w:sz="0" w:space="0" w:color="auto"/>
      </w:divBdr>
      <w:divsChild>
        <w:div w:id="2145468745">
          <w:marLeft w:val="0"/>
          <w:marRight w:val="0"/>
          <w:marTop w:val="0"/>
          <w:marBottom w:val="0"/>
          <w:divBdr>
            <w:top w:val="none" w:sz="0" w:space="0" w:color="auto"/>
            <w:left w:val="none" w:sz="0" w:space="0" w:color="auto"/>
            <w:bottom w:val="none" w:sz="0" w:space="0" w:color="auto"/>
            <w:right w:val="none" w:sz="0" w:space="0" w:color="auto"/>
          </w:divBdr>
          <w:divsChild>
            <w:div w:id="1281183052">
              <w:marLeft w:val="0"/>
              <w:marRight w:val="0"/>
              <w:marTop w:val="0"/>
              <w:marBottom w:val="0"/>
              <w:divBdr>
                <w:top w:val="none" w:sz="0" w:space="0" w:color="auto"/>
                <w:left w:val="none" w:sz="0" w:space="0" w:color="auto"/>
                <w:bottom w:val="none" w:sz="0" w:space="0" w:color="auto"/>
                <w:right w:val="none" w:sz="0" w:space="0" w:color="auto"/>
              </w:divBdr>
            </w:div>
          </w:divsChild>
        </w:div>
        <w:div w:id="501816907">
          <w:marLeft w:val="0"/>
          <w:marRight w:val="0"/>
          <w:marTop w:val="0"/>
          <w:marBottom w:val="0"/>
          <w:divBdr>
            <w:top w:val="none" w:sz="0" w:space="0" w:color="auto"/>
            <w:left w:val="none" w:sz="0" w:space="0" w:color="auto"/>
            <w:bottom w:val="none" w:sz="0" w:space="0" w:color="auto"/>
            <w:right w:val="none" w:sz="0" w:space="0" w:color="auto"/>
          </w:divBdr>
        </w:div>
      </w:divsChild>
    </w:div>
    <w:div w:id="953243503">
      <w:bodyDiv w:val="1"/>
      <w:marLeft w:val="0"/>
      <w:marRight w:val="0"/>
      <w:marTop w:val="0"/>
      <w:marBottom w:val="0"/>
      <w:divBdr>
        <w:top w:val="none" w:sz="0" w:space="0" w:color="auto"/>
        <w:left w:val="none" w:sz="0" w:space="0" w:color="auto"/>
        <w:bottom w:val="none" w:sz="0" w:space="0" w:color="auto"/>
        <w:right w:val="none" w:sz="0" w:space="0" w:color="auto"/>
      </w:divBdr>
      <w:divsChild>
        <w:div w:id="1388796673">
          <w:marLeft w:val="965"/>
          <w:marRight w:val="0"/>
          <w:marTop w:val="134"/>
          <w:marBottom w:val="0"/>
          <w:divBdr>
            <w:top w:val="none" w:sz="0" w:space="0" w:color="auto"/>
            <w:left w:val="none" w:sz="0" w:space="0" w:color="auto"/>
            <w:bottom w:val="none" w:sz="0" w:space="0" w:color="auto"/>
            <w:right w:val="none" w:sz="0" w:space="0" w:color="auto"/>
          </w:divBdr>
        </w:div>
        <w:div w:id="1305164064">
          <w:marLeft w:val="965"/>
          <w:marRight w:val="0"/>
          <w:marTop w:val="134"/>
          <w:marBottom w:val="0"/>
          <w:divBdr>
            <w:top w:val="none" w:sz="0" w:space="0" w:color="auto"/>
            <w:left w:val="none" w:sz="0" w:space="0" w:color="auto"/>
            <w:bottom w:val="none" w:sz="0" w:space="0" w:color="auto"/>
            <w:right w:val="none" w:sz="0" w:space="0" w:color="auto"/>
          </w:divBdr>
        </w:div>
        <w:div w:id="256136536">
          <w:marLeft w:val="965"/>
          <w:marRight w:val="0"/>
          <w:marTop w:val="134"/>
          <w:marBottom w:val="0"/>
          <w:divBdr>
            <w:top w:val="none" w:sz="0" w:space="0" w:color="auto"/>
            <w:left w:val="none" w:sz="0" w:space="0" w:color="auto"/>
            <w:bottom w:val="none" w:sz="0" w:space="0" w:color="auto"/>
            <w:right w:val="none" w:sz="0" w:space="0" w:color="auto"/>
          </w:divBdr>
        </w:div>
      </w:divsChild>
    </w:div>
    <w:div w:id="1106729951">
      <w:bodyDiv w:val="1"/>
      <w:marLeft w:val="0"/>
      <w:marRight w:val="0"/>
      <w:marTop w:val="0"/>
      <w:marBottom w:val="0"/>
      <w:divBdr>
        <w:top w:val="none" w:sz="0" w:space="0" w:color="auto"/>
        <w:left w:val="none" w:sz="0" w:space="0" w:color="auto"/>
        <w:bottom w:val="none" w:sz="0" w:space="0" w:color="auto"/>
        <w:right w:val="none" w:sz="0" w:space="0" w:color="auto"/>
      </w:divBdr>
    </w:div>
    <w:div w:id="1211502076">
      <w:bodyDiv w:val="1"/>
      <w:marLeft w:val="0"/>
      <w:marRight w:val="0"/>
      <w:marTop w:val="0"/>
      <w:marBottom w:val="0"/>
      <w:divBdr>
        <w:top w:val="none" w:sz="0" w:space="0" w:color="auto"/>
        <w:left w:val="none" w:sz="0" w:space="0" w:color="auto"/>
        <w:bottom w:val="none" w:sz="0" w:space="0" w:color="auto"/>
        <w:right w:val="none" w:sz="0" w:space="0" w:color="auto"/>
      </w:divBdr>
    </w:div>
    <w:div w:id="1225794565">
      <w:bodyDiv w:val="1"/>
      <w:marLeft w:val="0"/>
      <w:marRight w:val="0"/>
      <w:marTop w:val="0"/>
      <w:marBottom w:val="0"/>
      <w:divBdr>
        <w:top w:val="none" w:sz="0" w:space="0" w:color="auto"/>
        <w:left w:val="none" w:sz="0" w:space="0" w:color="auto"/>
        <w:bottom w:val="none" w:sz="0" w:space="0" w:color="auto"/>
        <w:right w:val="none" w:sz="0" w:space="0" w:color="auto"/>
      </w:divBdr>
    </w:div>
    <w:div w:id="1289166495">
      <w:bodyDiv w:val="1"/>
      <w:marLeft w:val="0"/>
      <w:marRight w:val="0"/>
      <w:marTop w:val="0"/>
      <w:marBottom w:val="0"/>
      <w:divBdr>
        <w:top w:val="none" w:sz="0" w:space="0" w:color="auto"/>
        <w:left w:val="none" w:sz="0" w:space="0" w:color="auto"/>
        <w:bottom w:val="none" w:sz="0" w:space="0" w:color="auto"/>
        <w:right w:val="none" w:sz="0" w:space="0" w:color="auto"/>
      </w:divBdr>
    </w:div>
    <w:div w:id="1355569043">
      <w:bodyDiv w:val="1"/>
      <w:marLeft w:val="0"/>
      <w:marRight w:val="0"/>
      <w:marTop w:val="0"/>
      <w:marBottom w:val="0"/>
      <w:divBdr>
        <w:top w:val="none" w:sz="0" w:space="0" w:color="auto"/>
        <w:left w:val="none" w:sz="0" w:space="0" w:color="auto"/>
        <w:bottom w:val="none" w:sz="0" w:space="0" w:color="auto"/>
        <w:right w:val="none" w:sz="0" w:space="0" w:color="auto"/>
      </w:divBdr>
      <w:divsChild>
        <w:div w:id="572393456">
          <w:marLeft w:val="547"/>
          <w:marRight w:val="0"/>
          <w:marTop w:val="154"/>
          <w:marBottom w:val="0"/>
          <w:divBdr>
            <w:top w:val="none" w:sz="0" w:space="0" w:color="auto"/>
            <w:left w:val="none" w:sz="0" w:space="0" w:color="auto"/>
            <w:bottom w:val="none" w:sz="0" w:space="0" w:color="auto"/>
            <w:right w:val="none" w:sz="0" w:space="0" w:color="auto"/>
          </w:divBdr>
        </w:div>
        <w:div w:id="169226642">
          <w:marLeft w:val="547"/>
          <w:marRight w:val="0"/>
          <w:marTop w:val="154"/>
          <w:marBottom w:val="0"/>
          <w:divBdr>
            <w:top w:val="none" w:sz="0" w:space="0" w:color="auto"/>
            <w:left w:val="none" w:sz="0" w:space="0" w:color="auto"/>
            <w:bottom w:val="none" w:sz="0" w:space="0" w:color="auto"/>
            <w:right w:val="none" w:sz="0" w:space="0" w:color="auto"/>
          </w:divBdr>
        </w:div>
        <w:div w:id="884870709">
          <w:marLeft w:val="547"/>
          <w:marRight w:val="0"/>
          <w:marTop w:val="154"/>
          <w:marBottom w:val="0"/>
          <w:divBdr>
            <w:top w:val="none" w:sz="0" w:space="0" w:color="auto"/>
            <w:left w:val="none" w:sz="0" w:space="0" w:color="auto"/>
            <w:bottom w:val="none" w:sz="0" w:space="0" w:color="auto"/>
            <w:right w:val="none" w:sz="0" w:space="0" w:color="auto"/>
          </w:divBdr>
        </w:div>
        <w:div w:id="61832920">
          <w:marLeft w:val="547"/>
          <w:marRight w:val="0"/>
          <w:marTop w:val="154"/>
          <w:marBottom w:val="0"/>
          <w:divBdr>
            <w:top w:val="none" w:sz="0" w:space="0" w:color="auto"/>
            <w:left w:val="none" w:sz="0" w:space="0" w:color="auto"/>
            <w:bottom w:val="none" w:sz="0" w:space="0" w:color="auto"/>
            <w:right w:val="none" w:sz="0" w:space="0" w:color="auto"/>
          </w:divBdr>
        </w:div>
      </w:divsChild>
    </w:div>
    <w:div w:id="1513445953">
      <w:bodyDiv w:val="1"/>
      <w:marLeft w:val="0"/>
      <w:marRight w:val="0"/>
      <w:marTop w:val="0"/>
      <w:marBottom w:val="0"/>
      <w:divBdr>
        <w:top w:val="none" w:sz="0" w:space="0" w:color="auto"/>
        <w:left w:val="none" w:sz="0" w:space="0" w:color="auto"/>
        <w:bottom w:val="none" w:sz="0" w:space="0" w:color="auto"/>
        <w:right w:val="none" w:sz="0" w:space="0" w:color="auto"/>
      </w:divBdr>
    </w:div>
    <w:div w:id="1638947961">
      <w:bodyDiv w:val="1"/>
      <w:marLeft w:val="0"/>
      <w:marRight w:val="0"/>
      <w:marTop w:val="0"/>
      <w:marBottom w:val="0"/>
      <w:divBdr>
        <w:top w:val="none" w:sz="0" w:space="0" w:color="auto"/>
        <w:left w:val="none" w:sz="0" w:space="0" w:color="auto"/>
        <w:bottom w:val="none" w:sz="0" w:space="0" w:color="auto"/>
        <w:right w:val="none" w:sz="0" w:space="0" w:color="auto"/>
      </w:divBdr>
    </w:div>
    <w:div w:id="1792825901">
      <w:bodyDiv w:val="1"/>
      <w:marLeft w:val="0"/>
      <w:marRight w:val="0"/>
      <w:marTop w:val="0"/>
      <w:marBottom w:val="0"/>
      <w:divBdr>
        <w:top w:val="none" w:sz="0" w:space="0" w:color="auto"/>
        <w:left w:val="none" w:sz="0" w:space="0" w:color="auto"/>
        <w:bottom w:val="none" w:sz="0" w:space="0" w:color="auto"/>
        <w:right w:val="none" w:sz="0" w:space="0" w:color="auto"/>
      </w:divBdr>
    </w:div>
    <w:div w:id="2122993934">
      <w:bodyDiv w:val="1"/>
      <w:marLeft w:val="0"/>
      <w:marRight w:val="0"/>
      <w:marTop w:val="0"/>
      <w:marBottom w:val="0"/>
      <w:divBdr>
        <w:top w:val="none" w:sz="0" w:space="0" w:color="auto"/>
        <w:left w:val="none" w:sz="0" w:space="0" w:color="auto"/>
        <w:bottom w:val="none" w:sz="0" w:space="0" w:color="auto"/>
        <w:right w:val="none" w:sz="0" w:space="0" w:color="auto"/>
      </w:divBdr>
      <w:divsChild>
        <w:div w:id="1993484226">
          <w:marLeft w:val="0"/>
          <w:marRight w:val="0"/>
          <w:marTop w:val="0"/>
          <w:marBottom w:val="339"/>
          <w:divBdr>
            <w:top w:val="none" w:sz="0" w:space="0" w:color="auto"/>
            <w:left w:val="none" w:sz="0" w:space="0" w:color="auto"/>
            <w:bottom w:val="none" w:sz="0" w:space="0" w:color="auto"/>
            <w:right w:val="none" w:sz="0" w:space="0" w:color="auto"/>
          </w:divBdr>
          <w:divsChild>
            <w:div w:id="76440279">
              <w:marLeft w:val="0"/>
              <w:marRight w:val="0"/>
              <w:marTop w:val="0"/>
              <w:marBottom w:val="0"/>
              <w:divBdr>
                <w:top w:val="none" w:sz="0" w:space="0" w:color="auto"/>
                <w:left w:val="none" w:sz="0" w:space="0" w:color="auto"/>
                <w:bottom w:val="none" w:sz="0" w:space="0" w:color="auto"/>
                <w:right w:val="none" w:sz="0" w:space="0" w:color="auto"/>
              </w:divBdr>
            </w:div>
          </w:divsChild>
        </w:div>
        <w:div w:id="102967012">
          <w:marLeft w:val="0"/>
          <w:marRight w:val="0"/>
          <w:marTop w:val="0"/>
          <w:marBottom w:val="0"/>
          <w:divBdr>
            <w:top w:val="none" w:sz="0" w:space="0" w:color="auto"/>
            <w:left w:val="none" w:sz="0" w:space="0" w:color="auto"/>
            <w:bottom w:val="none" w:sz="0" w:space="0" w:color="auto"/>
            <w:right w:val="none" w:sz="0" w:space="0" w:color="auto"/>
          </w:divBdr>
          <w:divsChild>
            <w:div w:id="143832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library.duit.in.ua" TargetMode="External"/><Relationship Id="rId18" Type="http://schemas.openxmlformats.org/officeDocument/2006/relationships/hyperlink" Target="http://www.academia.org.ua/index.php?p_id=46&amp;page=2&amp;id=473" TargetMode="External"/><Relationship Id="rId3" Type="http://schemas.openxmlformats.org/officeDocument/2006/relationships/styles" Target="styles.xml"/><Relationship Id="rId21" Type="http://schemas.openxmlformats.org/officeDocument/2006/relationships/hyperlink" Target="https://files.duit.edu.ua/uploads/%d0%a1%d0%b0%d0%b9%d1%82/11_%d0%9f%d0%a3%d0%91%d0%9b%d0%86%d0%a7%d0%9d%d0%90_%d0%86%d0%9d%d0%a4%d0%9e%d0%a0%d0%9c%d0%90%d0%a6%d0%86%d0%af/%d0%9f%d0%9e%d0%9b%d0%9e%d0%96%d0%95%d0%9d%d0%9d%d0%af_%d0%94%d0%a3%d0%86%d0%a2/34_-%d0%9f%d0%be%d0%bb%d0%be%d0%b6%d0%b5%d0%bd%d0%bd%d1%8f-%d0%bf%d1%80%d0%be-%d0%ba%d0%be%d0%bc%d1%96%d1%81%d1%96%d1%8e-%d0%90%d0%94.pdf" TargetMode="External"/><Relationship Id="rId7" Type="http://schemas.openxmlformats.org/officeDocument/2006/relationships/image" Target="media/image2.jpeg"/><Relationship Id="rId12" Type="http://schemas.openxmlformats.org/officeDocument/2006/relationships/hyperlink" Target="https://www.bsg.ox.ac.uk/international-civil-service-effectiveness-index" TargetMode="External"/><Relationship Id="rId17" Type="http://schemas.openxmlformats.org/officeDocument/2006/relationships/hyperlink" Target="http://parlament.org.ua/%20wp-content/uploads/2016/04/21.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zakon1.rada.gov.ua/cgi-bin/laws/main.cgi?nreg=3164%2D15&amp;p" TargetMode="External"/><Relationship Id="rId20" Type="http://schemas.openxmlformats.org/officeDocument/2006/relationships/hyperlink" Target="https://files.duit.edu.ua/uploads/%d0%a1%d0%b0%d0%b9%d1%82/11_%d0%9f%d0%a3%d0%91%d0%9b%d0%86%d0%a7%d0%9d%d0%90_%d0%86%d0%9d%d0%a4%d0%9e%d0%a0%d0%9c%d0%90%d0%a6%d0%86%d0%af/%d0%9f%d0%9e%d0%9b%d0%9e%d0%96%d0%95%d0%9d%d0%9d%d0%af_%d0%94%d0%a3%d0%86%d0%a2/31_-%d0%9f%d0%be%d0%bb%d0%be%d0%b6%d0%b5%d0%bd%d0%bd%d1%8f-%d0%bf%d1%80%d0%be-%d1%81%d0%b8%d1%81%d1%82%d0%b5%d0%bc%d1%83--%d0%b7%d0%b0%d0%b1%d0%b5%d0%b7%d0%bf%d0%b5%d1%87%d0%b5%d0%bd%d0%bd%d1%8f-%d0%90%d0%94-%d0%b2-%d0%94%d0%a3%d0%86%d0%a2.pdf"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us05web.zoom.us/j/8584247896?pwd=RXpzZmRVQTd0NXRaaXg5WTMrQ2pQUT0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474-2016-%D1%80" TargetMode="External"/><Relationship Id="rId23" Type="http://schemas.openxmlformats.org/officeDocument/2006/relationships/hyperlink" Target="https://files.duit.edu.ua/uploads/%d0%a1%d0%b0%d0%b9%d1%82/11_%d0%9f%d0%a3%d0%91%d0%9b%d0%86%d0%a7%d0%9d%d0%90_%d0%86%d0%9d%d0%a4%d0%9e%d0%a0%d0%9c%d0%90%d0%a6%d0%86%d0%af/%d0%9f%d0%9e%d0%9b%d0%9e%d0%96%d0%95%d0%9d%d0%9d%d0%af_%d0%94%d0%a3%d0%86%d0%a2/21_-%d0%9f%d0%be%d0%bb%d0%be%d0%b6%d0%b5%d0%bd%d0%bd%d1%8f-%d0%bf%d1%80%d0%be-%d0%b2%d0%b8%d0%b7%d0%bd%d0%b0%d0%bd%d0%bd%d1%8f-%d1%80%d0%b5%d0%b7%d1%83%d0%bb%d1%8c%d1%82%d0%b0%d1%82%d1%96%d0%b2-%d0%bd%d0%b0%d0%b2%d1%87%d0%b0%d0%bd%d0%bd%d1%8f-%d0%b7%d0%b0%d1%82%d0%b2%d0%b5%d1%80%d0%b4%d0%b6_.pdf" TargetMode="External"/><Relationship Id="rId10" Type="http://schemas.openxmlformats.org/officeDocument/2006/relationships/hyperlink" Target="https://duit-fut.com.ua/kafedra-menedzhmentu/vykladatskyj-sklad-kafedry-menedzhmentu/tarnovska-iryna-vitaliyivna/" TargetMode="External"/><Relationship Id="rId19" Type="http://schemas.openxmlformats.org/officeDocument/2006/relationships/hyperlink" Target="https://files.duit.edu.ua/uploads/%d0%a1%d0%b0%d0%b9%d1%82/11_%d0%9f%d0%a3%d0%91%d0%9b%d0%86%d0%a7%d0%9d%d0%90_%d0%86%d0%9d%d0%a4%d0%9e%d0%a0%d0%9c%d0%90%d0%a6%d0%86%d0%af/%d0%9f%d0%9e%d0%9b%d0%9e%d0%96%d0%95%d0%9d%d0%9d%d0%af_%d0%94%d0%a3%d0%86%d0%a2/8_-%d0%9a%d0%be%d0%b4%d0%b5%d0%ba%d1%81-%d0%b0%d0%ba%d0%b0%d0%b4%d0%b5%d0%bc%d1%96%d1%87%d0%bd%d0%be%d1%97-%d0%b4%d0%be%d0%b1%d1%80%d0%be%d1%87%d0%b5%d1%81%d0%bd%d0%be%d1%81%d1%82%d1%96.pdf"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guds.gov.ua/control/uk/publish/printable_article?art_id=37934" TargetMode="External"/><Relationship Id="rId22" Type="http://schemas.openxmlformats.org/officeDocument/2006/relationships/hyperlink" Target="https://files.duit.edu.ua/uploads/%d0%a1%d0%b0%d0%b9%d1%82/11_%d0%9f%d0%a3%d0%91%d0%9b%d0%86%d0%a7%d0%9d%d0%90_%d0%86%d0%9d%d0%a4%d0%9e%d0%a0%d0%9c%d0%90%d0%a6%d0%86%d0%af/%d0%9f%d0%9e%d0%9b%d0%9e%d0%96%d0%95%d0%9d%d0%9d%d0%af_%d0%94%d0%a3%d0%86%d0%a2/32_-%d0%9f%d0%9e%d0%9b%d0%9e%d0%96%d0%95%d0%9d%d0%9d%d0%af-%d0%9f%d0%a0%d0%9e-%d0%9f%d0%9e%d0%a0%d0%af%d0%94%d0%9e%d0%9a-%d0%bf%d0%b5%d1%80%d0%b5%d0%b2%d1%96%d1%80%d0%ba%d0%b8-%d0%bd%d0%b0-%d0%bf%d0%bb%d0%b0%d0%b3%d1%96%d0%b0%d1%8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689CFF6-43F5-46B1-A54B-704564422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17761</Words>
  <Characters>10124</Characters>
  <Application>Microsoft Office Word</Application>
  <DocSecurity>0</DocSecurity>
  <Lines>84</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27830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2023-01-30T15:00:00Z</cp:lastPrinted>
  <dcterms:created xsi:type="dcterms:W3CDTF">2024-04-24T18:34:00Z</dcterms:created>
  <dcterms:modified xsi:type="dcterms:W3CDTF">2024-04-24T18:35:00Z</dcterms:modified>
</cp:coreProperties>
</file>